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F61" w:rsidRDefault="00AF612D">
      <w:pPr>
        <w:ind w:left="-270"/>
        <w:rPr>
          <w:b/>
        </w:rPr>
      </w:pPr>
      <w:bookmarkStart w:id="0" w:name="_gjdgxs" w:colFirst="0" w:colLast="0"/>
      <w:bookmarkEnd w:id="0"/>
      <w:r>
        <w:rPr>
          <w:b/>
          <w:noProof/>
          <w:lang w:eastAsia="en-US"/>
        </w:rPr>
        <w:drawing>
          <wp:inline distT="114300" distB="114300" distL="114300" distR="114300">
            <wp:extent cx="1891686" cy="461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91686" cy="461963"/>
                    </a:xfrm>
                    <a:prstGeom prst="rect">
                      <a:avLst/>
                    </a:prstGeom>
                    <a:ln/>
                  </pic:spPr>
                </pic:pic>
              </a:graphicData>
            </a:graphic>
          </wp:inline>
        </w:drawing>
      </w:r>
    </w:p>
    <w:p w:rsidR="00774F61" w:rsidRDefault="00AF612D">
      <w:pPr>
        <w:rPr>
          <w:b/>
        </w:rPr>
      </w:pPr>
      <w:bookmarkStart w:id="1" w:name="_gw5v1xk38mii" w:colFirst="0" w:colLast="0"/>
      <w:bookmarkEnd w:id="1"/>
      <w:r>
        <w:rPr>
          <w:b/>
        </w:rPr>
        <w:t xml:space="preserve">       </w:t>
      </w:r>
    </w:p>
    <w:p w:rsidR="00774F61" w:rsidRDefault="00AF612D">
      <w:pPr>
        <w:rPr>
          <w:rFonts w:ascii="-webkit-standard" w:eastAsia="-webkit-standard" w:hAnsi="-webkit-standard" w:cs="-webkit-standard"/>
          <w:color w:val="000000"/>
        </w:rPr>
      </w:pPr>
      <w:bookmarkStart w:id="2" w:name="_pr45umlnm7fs" w:colFirst="0" w:colLast="0"/>
      <w:bookmarkEnd w:id="2"/>
      <w:r>
        <w:rPr>
          <w:b/>
          <w:color w:val="000000"/>
        </w:rPr>
        <w:t xml:space="preserve">Press Release </w:t>
      </w:r>
    </w:p>
    <w:p w:rsidR="00774F61" w:rsidRDefault="00774F61">
      <w:pPr>
        <w:spacing w:after="240"/>
        <w:rPr>
          <w:rFonts w:ascii="-webkit-standard" w:eastAsia="-webkit-standard" w:hAnsi="-webkit-standard" w:cs="-webkit-standard"/>
          <w:color w:val="000000"/>
        </w:rPr>
      </w:pPr>
    </w:p>
    <w:p w:rsidR="00774F61" w:rsidRDefault="00AF612D">
      <w:pPr>
        <w:jc w:val="center"/>
        <w:rPr>
          <w:b/>
          <w:color w:val="000000"/>
          <w:sz w:val="28"/>
          <w:szCs w:val="28"/>
        </w:rPr>
      </w:pPr>
      <w:proofErr w:type="spellStart"/>
      <w:r>
        <w:rPr>
          <w:b/>
          <w:color w:val="000000"/>
          <w:sz w:val="28"/>
          <w:szCs w:val="28"/>
        </w:rPr>
        <w:t>Centreon</w:t>
      </w:r>
      <w:proofErr w:type="spellEnd"/>
      <w:r>
        <w:rPr>
          <w:b/>
          <w:color w:val="000000"/>
          <w:sz w:val="28"/>
          <w:szCs w:val="28"/>
        </w:rPr>
        <w:t xml:space="preserve"> Teams Up with Global NPM and APM Expert, </w:t>
      </w:r>
      <w:proofErr w:type="spellStart"/>
      <w:r>
        <w:rPr>
          <w:b/>
          <w:color w:val="000000"/>
          <w:sz w:val="28"/>
          <w:szCs w:val="28"/>
        </w:rPr>
        <w:t>Accedian</w:t>
      </w:r>
      <w:proofErr w:type="spellEnd"/>
      <w:r>
        <w:rPr>
          <w:b/>
          <w:color w:val="000000"/>
          <w:sz w:val="28"/>
          <w:szCs w:val="28"/>
        </w:rPr>
        <w:t xml:space="preserve">, providing </w:t>
      </w:r>
      <w:r>
        <w:rPr>
          <w:b/>
          <w:sz w:val="28"/>
          <w:szCs w:val="28"/>
        </w:rPr>
        <w:t>end user experience</w:t>
      </w:r>
      <w:r>
        <w:rPr>
          <w:b/>
          <w:color w:val="000000"/>
          <w:sz w:val="28"/>
          <w:szCs w:val="28"/>
        </w:rPr>
        <w:t xml:space="preserve">-aware IT Infrastructure Monitoring  </w:t>
      </w:r>
      <w:r>
        <w:rPr>
          <w:b/>
          <w:color w:val="000000"/>
          <w:sz w:val="28"/>
          <w:szCs w:val="28"/>
        </w:rPr>
        <w:br/>
      </w:r>
    </w:p>
    <w:p w:rsidR="00774F61" w:rsidRDefault="00AF612D">
      <w:pPr>
        <w:jc w:val="center"/>
        <w:rPr>
          <w:rFonts w:ascii="Arial" w:eastAsia="Arial" w:hAnsi="Arial" w:cs="Arial"/>
          <w:i/>
          <w:color w:val="3C4043"/>
          <w:sz w:val="21"/>
          <w:szCs w:val="21"/>
          <w:highlight w:val="white"/>
        </w:rPr>
      </w:pPr>
      <w:r>
        <w:rPr>
          <w:rFonts w:ascii="Arial" w:eastAsia="Arial" w:hAnsi="Arial" w:cs="Arial"/>
          <w:i/>
          <w:color w:val="3C4043"/>
          <w:sz w:val="21"/>
          <w:szCs w:val="21"/>
          <w:highlight w:val="white"/>
        </w:rPr>
        <w:t xml:space="preserve">Fully integrated with </w:t>
      </w:r>
      <w:proofErr w:type="spellStart"/>
      <w:r>
        <w:rPr>
          <w:rFonts w:ascii="Arial" w:eastAsia="Arial" w:hAnsi="Arial" w:cs="Arial"/>
          <w:i/>
          <w:color w:val="3C4043"/>
          <w:sz w:val="21"/>
          <w:szCs w:val="21"/>
          <w:highlight w:val="white"/>
        </w:rPr>
        <w:t>Accedian</w:t>
      </w:r>
      <w:proofErr w:type="spellEnd"/>
      <w:r>
        <w:rPr>
          <w:rFonts w:ascii="Arial" w:eastAsia="Arial" w:hAnsi="Arial" w:cs="Arial"/>
          <w:i/>
          <w:color w:val="3C4043"/>
          <w:sz w:val="21"/>
          <w:szCs w:val="21"/>
          <w:highlight w:val="white"/>
        </w:rPr>
        <w:t xml:space="preserve"> </w:t>
      </w:r>
      <w:proofErr w:type="spellStart"/>
      <w:r>
        <w:rPr>
          <w:rFonts w:ascii="Arial" w:eastAsia="Arial" w:hAnsi="Arial" w:cs="Arial"/>
          <w:i/>
          <w:color w:val="3C4043"/>
          <w:sz w:val="21"/>
          <w:szCs w:val="21"/>
          <w:highlight w:val="white"/>
        </w:rPr>
        <w:t>SkyLIGHT</w:t>
      </w:r>
      <w:proofErr w:type="spellEnd"/>
      <w:r w:rsidR="004A0868" w:rsidRPr="00E3530B">
        <w:rPr>
          <w:i/>
          <w:sz w:val="22"/>
          <w:szCs w:val="22"/>
        </w:rPr>
        <w:t>™</w:t>
      </w:r>
      <w:r>
        <w:rPr>
          <w:rFonts w:ascii="Arial" w:eastAsia="Arial" w:hAnsi="Arial" w:cs="Arial"/>
          <w:i/>
          <w:color w:val="3C4043"/>
          <w:sz w:val="21"/>
          <w:szCs w:val="21"/>
          <w:highlight w:val="white"/>
        </w:rPr>
        <w:t xml:space="preserve"> PVX, </w:t>
      </w:r>
      <w:r>
        <w:rPr>
          <w:rFonts w:ascii="Arial" w:eastAsia="Arial" w:hAnsi="Arial" w:cs="Arial"/>
          <w:i/>
          <w:color w:val="3C4043"/>
          <w:sz w:val="21"/>
          <w:szCs w:val="21"/>
          <w:highlight w:val="white"/>
        </w:rPr>
        <w:br/>
      </w:r>
      <w:proofErr w:type="spellStart"/>
      <w:r>
        <w:rPr>
          <w:rFonts w:ascii="Arial" w:eastAsia="Arial" w:hAnsi="Arial" w:cs="Arial"/>
          <w:i/>
          <w:color w:val="3C4043"/>
          <w:sz w:val="21"/>
          <w:szCs w:val="21"/>
          <w:highlight w:val="white"/>
        </w:rPr>
        <w:t>Centreon</w:t>
      </w:r>
      <w:proofErr w:type="spellEnd"/>
      <w:r>
        <w:rPr>
          <w:rFonts w:ascii="Arial" w:eastAsia="Arial" w:hAnsi="Arial" w:cs="Arial"/>
          <w:i/>
          <w:color w:val="3C4043"/>
          <w:sz w:val="21"/>
          <w:szCs w:val="21"/>
          <w:highlight w:val="white"/>
        </w:rPr>
        <w:t xml:space="preserve"> EMS links valuable back-end context to front line performance for greater end user experience and business uptime  </w:t>
      </w:r>
    </w:p>
    <w:p w:rsidR="00774F61" w:rsidRDefault="00774F61">
      <w:pPr>
        <w:rPr>
          <w:rFonts w:ascii="-webkit-standard" w:eastAsia="-webkit-standard" w:hAnsi="-webkit-standard" w:cs="-webkit-standard"/>
          <w:color w:val="000000"/>
        </w:rPr>
      </w:pPr>
    </w:p>
    <w:p w:rsidR="00774F61" w:rsidRDefault="00AF612D">
      <w:pPr>
        <w:ind w:left="90"/>
        <w:jc w:val="both"/>
        <w:rPr>
          <w:sz w:val="22"/>
          <w:szCs w:val="22"/>
        </w:rPr>
      </w:pPr>
      <w:r>
        <w:rPr>
          <w:b/>
          <w:sz w:val="22"/>
          <w:szCs w:val="22"/>
        </w:rPr>
        <w:t>Toronto, Canada—May 16, 2019—</w:t>
      </w:r>
      <w:proofErr w:type="spellStart"/>
      <w:r>
        <w:fldChar w:fldCharType="begin"/>
      </w:r>
      <w:r>
        <w:instrText xml:space="preserve"> HYPERLINK "http://www.centreon.com/" \h </w:instrText>
      </w:r>
      <w:r>
        <w:fldChar w:fldCharType="separate"/>
      </w:r>
      <w:r>
        <w:rPr>
          <w:color w:val="0000FF"/>
          <w:sz w:val="22"/>
          <w:szCs w:val="22"/>
          <w:u w:val="single"/>
        </w:rPr>
        <w:t>Centreon</w:t>
      </w:r>
      <w:proofErr w:type="spellEnd"/>
      <w:r>
        <w:rPr>
          <w:color w:val="0000FF"/>
          <w:sz w:val="22"/>
          <w:szCs w:val="22"/>
          <w:u w:val="single"/>
        </w:rPr>
        <w:t xml:space="preserve"> Software Systems Ltd</w:t>
      </w:r>
      <w:r>
        <w:rPr>
          <w:color w:val="0000FF"/>
          <w:sz w:val="22"/>
          <w:szCs w:val="22"/>
          <w:u w:val="single"/>
        </w:rPr>
        <w:fldChar w:fldCharType="end"/>
      </w:r>
      <w:r>
        <w:rPr>
          <w:sz w:val="22"/>
          <w:szCs w:val="22"/>
        </w:rPr>
        <w:t xml:space="preserve">, leading provider of enterprise monitoring solutions for converging and hybrid IT infrastructures, announced today a technology alliance with global network and application performance monitoring (NAPM) expert </w:t>
      </w:r>
      <w:proofErr w:type="spellStart"/>
      <w:r>
        <w:rPr>
          <w:sz w:val="22"/>
          <w:szCs w:val="22"/>
        </w:rPr>
        <w:t>Accedian</w:t>
      </w:r>
      <w:proofErr w:type="spellEnd"/>
      <w:r>
        <w:rPr>
          <w:sz w:val="22"/>
          <w:szCs w:val="22"/>
        </w:rPr>
        <w:t xml:space="preserve">. </w:t>
      </w:r>
      <w:proofErr w:type="spellStart"/>
      <w:r>
        <w:rPr>
          <w:sz w:val="22"/>
          <w:szCs w:val="22"/>
        </w:rPr>
        <w:t>Accedian</w:t>
      </w:r>
      <w:proofErr w:type="spellEnd"/>
      <w:r>
        <w:rPr>
          <w:sz w:val="22"/>
          <w:szCs w:val="22"/>
        </w:rPr>
        <w:t xml:space="preserve"> </w:t>
      </w:r>
      <w:proofErr w:type="spellStart"/>
      <w:r w:rsidR="00B53496">
        <w:rPr>
          <w:sz w:val="22"/>
          <w:szCs w:val="22"/>
        </w:rPr>
        <w:t>SkyLIGHT</w:t>
      </w:r>
      <w:proofErr w:type="spellEnd"/>
      <w:proofErr w:type="gramStart"/>
      <w:r w:rsidR="00B53496">
        <w:rPr>
          <w:sz w:val="22"/>
          <w:szCs w:val="22"/>
        </w:rPr>
        <w:t xml:space="preserve">™ </w:t>
      </w:r>
      <w:r>
        <w:rPr>
          <w:sz w:val="22"/>
          <w:szCs w:val="22"/>
        </w:rPr>
        <w:t xml:space="preserve"> PVX</w:t>
      </w:r>
      <w:proofErr w:type="gramEnd"/>
      <w:r>
        <w:rPr>
          <w:sz w:val="22"/>
          <w:szCs w:val="22"/>
        </w:rPr>
        <w:t xml:space="preserve"> is now fully integrated with </w:t>
      </w:r>
      <w:proofErr w:type="spellStart"/>
      <w:r>
        <w:rPr>
          <w:sz w:val="22"/>
          <w:szCs w:val="22"/>
        </w:rPr>
        <w:t>Centreon</w:t>
      </w:r>
      <w:proofErr w:type="spellEnd"/>
      <w:r>
        <w:rPr>
          <w:sz w:val="22"/>
          <w:szCs w:val="22"/>
        </w:rPr>
        <w:t xml:space="preserve"> EMS for end-to-end IT monitoring to facilitate improved digital user experience across dynamic hybrid, multi-cloud and physical networks. Enterprise </w:t>
      </w:r>
      <w:proofErr w:type="spellStart"/>
      <w:r>
        <w:rPr>
          <w:sz w:val="22"/>
          <w:szCs w:val="22"/>
        </w:rPr>
        <w:t>ITOps</w:t>
      </w:r>
      <w:proofErr w:type="spellEnd"/>
      <w:r>
        <w:rPr>
          <w:sz w:val="22"/>
          <w:szCs w:val="22"/>
        </w:rPr>
        <w:t xml:space="preserve"> can now rely on business-aware IT performance that also accounts for end users’ application performance needs. The integrated solution preempts risks from service degradation and improves resolution times for optimal service delivery of business-critical user applications.</w:t>
      </w:r>
    </w:p>
    <w:p w:rsidR="00774F61" w:rsidRDefault="00AF612D">
      <w:pPr>
        <w:ind w:left="720" w:hanging="360"/>
        <w:jc w:val="both"/>
      </w:pPr>
      <w:r>
        <w:t xml:space="preserve"> </w:t>
      </w:r>
    </w:p>
    <w:p w:rsidR="00774F61" w:rsidRDefault="00AF612D">
      <w:pPr>
        <w:ind w:left="90"/>
        <w:jc w:val="both"/>
        <w:rPr>
          <w:sz w:val="22"/>
          <w:szCs w:val="22"/>
        </w:rPr>
      </w:pPr>
      <w:r>
        <w:rPr>
          <w:sz w:val="22"/>
          <w:szCs w:val="22"/>
        </w:rPr>
        <w:t xml:space="preserve">“We recognize that multi-cloud computing workloads are expanding, and digital multimedia users are becoming the norm. As a result, </w:t>
      </w:r>
      <w:proofErr w:type="spellStart"/>
      <w:r>
        <w:rPr>
          <w:sz w:val="22"/>
          <w:szCs w:val="22"/>
        </w:rPr>
        <w:t>ITOps</w:t>
      </w:r>
      <w:proofErr w:type="spellEnd"/>
      <w:r>
        <w:rPr>
          <w:sz w:val="22"/>
          <w:szCs w:val="22"/>
        </w:rPr>
        <w:t xml:space="preserve"> are paying more attention to end users’ quality of experience. By interconnecting views with </w:t>
      </w:r>
      <w:proofErr w:type="spellStart"/>
      <w:r>
        <w:rPr>
          <w:sz w:val="22"/>
          <w:szCs w:val="22"/>
        </w:rPr>
        <w:t>Accedian’s</w:t>
      </w:r>
      <w:proofErr w:type="spellEnd"/>
      <w:r>
        <w:rPr>
          <w:sz w:val="22"/>
          <w:szCs w:val="22"/>
        </w:rPr>
        <w:t xml:space="preserve"> </w:t>
      </w:r>
      <w:proofErr w:type="spellStart"/>
      <w:r w:rsidR="00B53496">
        <w:rPr>
          <w:sz w:val="22"/>
          <w:szCs w:val="22"/>
        </w:rPr>
        <w:t>SkyLIGHT</w:t>
      </w:r>
      <w:proofErr w:type="spellEnd"/>
      <w:r w:rsidR="00B53496">
        <w:rPr>
          <w:sz w:val="22"/>
          <w:szCs w:val="22"/>
        </w:rPr>
        <w:t xml:space="preserve">™ </w:t>
      </w:r>
      <w:r>
        <w:rPr>
          <w:sz w:val="22"/>
          <w:szCs w:val="22"/>
        </w:rPr>
        <w:t xml:space="preserve">PVX, </w:t>
      </w:r>
      <w:proofErr w:type="spellStart"/>
      <w:r>
        <w:rPr>
          <w:sz w:val="22"/>
          <w:szCs w:val="22"/>
        </w:rPr>
        <w:t>Centreon</w:t>
      </w:r>
      <w:proofErr w:type="spellEnd"/>
      <w:r>
        <w:rPr>
          <w:sz w:val="22"/>
          <w:szCs w:val="22"/>
        </w:rPr>
        <w:t xml:space="preserve"> is raising the bar and setting new best-in-class standards to meet the evolving IT monitoring needs of today’s enterprise customer,” explains Marc-Antoine </w:t>
      </w:r>
      <w:proofErr w:type="spellStart"/>
      <w:r>
        <w:rPr>
          <w:sz w:val="22"/>
          <w:szCs w:val="22"/>
        </w:rPr>
        <w:t>Hostier</w:t>
      </w:r>
      <w:proofErr w:type="spellEnd"/>
      <w:r>
        <w:rPr>
          <w:sz w:val="22"/>
          <w:szCs w:val="22"/>
        </w:rPr>
        <w:t xml:space="preserve">, Chief Sales Officer, </w:t>
      </w:r>
      <w:proofErr w:type="spellStart"/>
      <w:r>
        <w:rPr>
          <w:sz w:val="22"/>
          <w:szCs w:val="22"/>
        </w:rPr>
        <w:t>Centreon</w:t>
      </w:r>
      <w:proofErr w:type="spellEnd"/>
      <w:r>
        <w:rPr>
          <w:sz w:val="22"/>
          <w:szCs w:val="22"/>
        </w:rPr>
        <w:t xml:space="preserve">. </w:t>
      </w:r>
    </w:p>
    <w:p w:rsidR="00774F61" w:rsidRDefault="00AF612D">
      <w:pPr>
        <w:ind w:left="720" w:hanging="360"/>
        <w:jc w:val="both"/>
        <w:rPr>
          <w:sz w:val="22"/>
          <w:szCs w:val="22"/>
        </w:rPr>
      </w:pPr>
      <w:r>
        <w:rPr>
          <w:sz w:val="22"/>
          <w:szCs w:val="22"/>
        </w:rPr>
        <w:t xml:space="preserve"> </w:t>
      </w:r>
    </w:p>
    <w:p w:rsidR="00774F61" w:rsidRDefault="00AF612D">
      <w:pPr>
        <w:ind w:left="90"/>
        <w:jc w:val="both"/>
        <w:rPr>
          <w:sz w:val="22"/>
          <w:szCs w:val="22"/>
        </w:rPr>
      </w:pPr>
      <w:r>
        <w:rPr>
          <w:sz w:val="22"/>
          <w:szCs w:val="22"/>
        </w:rPr>
        <w:t xml:space="preserve">“For enterprises in need of best-in-class performance monitoring solutions to cover growing infrastructure complexities and rising user expectations, the integration of our </w:t>
      </w:r>
      <w:proofErr w:type="spellStart"/>
      <w:r>
        <w:rPr>
          <w:sz w:val="22"/>
          <w:szCs w:val="22"/>
        </w:rPr>
        <w:t>Accedian</w:t>
      </w:r>
      <w:proofErr w:type="spellEnd"/>
      <w:r>
        <w:rPr>
          <w:sz w:val="22"/>
          <w:szCs w:val="22"/>
        </w:rPr>
        <w:t xml:space="preserve"> </w:t>
      </w:r>
      <w:proofErr w:type="spellStart"/>
      <w:r w:rsidR="00B53496">
        <w:rPr>
          <w:sz w:val="22"/>
          <w:szCs w:val="22"/>
        </w:rPr>
        <w:t>SkyLIGHT</w:t>
      </w:r>
      <w:proofErr w:type="spellEnd"/>
      <w:r w:rsidR="00B53496">
        <w:rPr>
          <w:sz w:val="22"/>
          <w:szCs w:val="22"/>
        </w:rPr>
        <w:t xml:space="preserve">™ </w:t>
      </w:r>
      <w:r>
        <w:rPr>
          <w:sz w:val="22"/>
          <w:szCs w:val="22"/>
        </w:rPr>
        <w:t xml:space="preserve">PVX with </w:t>
      </w:r>
      <w:proofErr w:type="spellStart"/>
      <w:r>
        <w:rPr>
          <w:sz w:val="22"/>
          <w:szCs w:val="22"/>
        </w:rPr>
        <w:t>Centreon’s</w:t>
      </w:r>
      <w:proofErr w:type="spellEnd"/>
      <w:r>
        <w:rPr>
          <w:sz w:val="22"/>
          <w:szCs w:val="22"/>
        </w:rPr>
        <w:t xml:space="preserve"> EMS infrastructure monitoring platform offers a simplified solution to optimize service delivery. By providing </w:t>
      </w:r>
      <w:proofErr w:type="spellStart"/>
      <w:r>
        <w:rPr>
          <w:sz w:val="22"/>
          <w:szCs w:val="22"/>
        </w:rPr>
        <w:t>ITOps</w:t>
      </w:r>
      <w:proofErr w:type="spellEnd"/>
      <w:r>
        <w:rPr>
          <w:sz w:val="22"/>
          <w:szCs w:val="22"/>
        </w:rPr>
        <w:t xml:space="preserve"> with links to valuable back-end context, the integration delivers telling insights into how issues in the infrastructure and application layers impact actual, real-time user experience. Ultimately, these insights also improve business front line performance,” Sergio Bea, Vice-President of Enterprise &amp; Channels, </w:t>
      </w:r>
      <w:proofErr w:type="spellStart"/>
      <w:r>
        <w:rPr>
          <w:sz w:val="22"/>
          <w:szCs w:val="22"/>
        </w:rPr>
        <w:t>Accedian</w:t>
      </w:r>
      <w:proofErr w:type="spellEnd"/>
      <w:r>
        <w:rPr>
          <w:sz w:val="22"/>
          <w:szCs w:val="22"/>
        </w:rPr>
        <w:t>.</w:t>
      </w:r>
    </w:p>
    <w:p w:rsidR="00774F61" w:rsidRDefault="00AF612D">
      <w:pPr>
        <w:ind w:left="90"/>
        <w:jc w:val="both"/>
      </w:pPr>
      <w:r>
        <w:t xml:space="preserve"> </w:t>
      </w:r>
    </w:p>
    <w:p w:rsidR="00774F61" w:rsidRDefault="00AF612D">
      <w:pPr>
        <w:ind w:left="90"/>
        <w:jc w:val="both"/>
        <w:rPr>
          <w:sz w:val="22"/>
          <w:szCs w:val="22"/>
        </w:rPr>
      </w:pPr>
      <w:proofErr w:type="spellStart"/>
      <w:r>
        <w:rPr>
          <w:sz w:val="22"/>
          <w:szCs w:val="22"/>
        </w:rPr>
        <w:t>SkyLIGHT</w:t>
      </w:r>
      <w:proofErr w:type="spellEnd"/>
      <w:r>
        <w:rPr>
          <w:sz w:val="22"/>
          <w:szCs w:val="22"/>
        </w:rPr>
        <w:t xml:space="preserve">™ PVX delivers unified network and application performance monitoring down to the transaction level, with best-in-class resolution and velocity. Through the technology alliance with </w:t>
      </w:r>
      <w:proofErr w:type="spellStart"/>
      <w:r>
        <w:rPr>
          <w:sz w:val="22"/>
          <w:szCs w:val="22"/>
        </w:rPr>
        <w:t>Centreon</w:t>
      </w:r>
      <w:proofErr w:type="spellEnd"/>
      <w:r>
        <w:rPr>
          <w:sz w:val="22"/>
          <w:szCs w:val="22"/>
        </w:rPr>
        <w:t xml:space="preserve"> EMS, </w:t>
      </w:r>
      <w:proofErr w:type="spellStart"/>
      <w:r>
        <w:rPr>
          <w:sz w:val="22"/>
          <w:szCs w:val="22"/>
        </w:rPr>
        <w:t>ITOps</w:t>
      </w:r>
      <w:proofErr w:type="spellEnd"/>
      <w:r>
        <w:rPr>
          <w:sz w:val="22"/>
          <w:szCs w:val="22"/>
        </w:rPr>
        <w:t xml:space="preserve"> are now able to:</w:t>
      </w:r>
    </w:p>
    <w:p w:rsidR="00774F61" w:rsidRDefault="00774F61">
      <w:pPr>
        <w:ind w:left="90"/>
        <w:jc w:val="both"/>
        <w:rPr>
          <w:sz w:val="22"/>
          <w:szCs w:val="22"/>
        </w:rPr>
      </w:pPr>
    </w:p>
    <w:p w:rsidR="00774F61" w:rsidRDefault="00AF612D">
      <w:pPr>
        <w:numPr>
          <w:ilvl w:val="0"/>
          <w:numId w:val="1"/>
        </w:numPr>
        <w:jc w:val="both"/>
        <w:rPr>
          <w:sz w:val="22"/>
          <w:szCs w:val="22"/>
        </w:rPr>
      </w:pPr>
      <w:r>
        <w:rPr>
          <w:sz w:val="22"/>
          <w:szCs w:val="22"/>
        </w:rPr>
        <w:t>instantly retrieve key end user experience metrics, e.g. network latency, application response time or transaction performance, mapped to infrastructure availability and performance indicators in real time on a user-friendly dashboard;</w:t>
      </w:r>
    </w:p>
    <w:p w:rsidR="00774F61" w:rsidRDefault="00AF612D">
      <w:pPr>
        <w:numPr>
          <w:ilvl w:val="0"/>
          <w:numId w:val="1"/>
        </w:numPr>
        <w:jc w:val="both"/>
        <w:rPr>
          <w:sz w:val="22"/>
          <w:szCs w:val="22"/>
        </w:rPr>
      </w:pPr>
      <w:r>
        <w:rPr>
          <w:sz w:val="22"/>
          <w:szCs w:val="22"/>
        </w:rPr>
        <w:lastRenderedPageBreak/>
        <w:t xml:space="preserve">implement business application service maps, aggregating end user performance metrics with infrastructure metrics to produce a correlated picture with intuitive drill-down capabilities to identify root causes; </w:t>
      </w:r>
    </w:p>
    <w:p w:rsidR="00774F61" w:rsidRDefault="00AF612D">
      <w:pPr>
        <w:numPr>
          <w:ilvl w:val="0"/>
          <w:numId w:val="1"/>
        </w:numPr>
        <w:jc w:val="both"/>
        <w:rPr>
          <w:sz w:val="22"/>
          <w:szCs w:val="22"/>
        </w:rPr>
      </w:pPr>
      <w:r>
        <w:rPr>
          <w:sz w:val="22"/>
          <w:szCs w:val="22"/>
        </w:rPr>
        <w:t xml:space="preserve">generate end user experience-aware reports about SLA compliance, MTBF, MTTR, and critical business operation metrics, which can further feed </w:t>
      </w:r>
      <w:proofErr w:type="spellStart"/>
      <w:r w:rsidR="00117B7C">
        <w:rPr>
          <w:sz w:val="22"/>
          <w:szCs w:val="22"/>
        </w:rPr>
        <w:t>SkyLIGHT</w:t>
      </w:r>
      <w:proofErr w:type="spellEnd"/>
      <w:r w:rsidR="00117B7C">
        <w:rPr>
          <w:sz w:val="22"/>
          <w:szCs w:val="22"/>
        </w:rPr>
        <w:t xml:space="preserve">™ </w:t>
      </w:r>
      <w:r>
        <w:rPr>
          <w:sz w:val="22"/>
          <w:szCs w:val="22"/>
        </w:rPr>
        <w:t>PVX’s business analytics for faster and smarter remediation.</w:t>
      </w:r>
    </w:p>
    <w:p w:rsidR="00774F61" w:rsidRDefault="00774F61">
      <w:pPr>
        <w:jc w:val="both"/>
        <w:rPr>
          <w:b/>
          <w:sz w:val="22"/>
          <w:szCs w:val="22"/>
          <w:highlight w:val="yellow"/>
        </w:rPr>
      </w:pPr>
    </w:p>
    <w:p w:rsidR="00774F61" w:rsidRDefault="00AF612D">
      <w:pPr>
        <w:jc w:val="both"/>
        <w:rPr>
          <w:highlight w:val="white"/>
        </w:rPr>
      </w:pPr>
      <w:r>
        <w:rPr>
          <w:b/>
          <w:sz w:val="22"/>
          <w:szCs w:val="22"/>
        </w:rPr>
        <w:t>Note to editors:</w:t>
      </w:r>
      <w:r>
        <w:rPr>
          <w:sz w:val="22"/>
          <w:szCs w:val="22"/>
        </w:rPr>
        <w:t xml:space="preserve"> a video showing an animation of the functionality is available here:</w:t>
      </w:r>
      <w:r>
        <w:rPr>
          <w:sz w:val="22"/>
          <w:szCs w:val="22"/>
          <w:highlight w:val="yellow"/>
        </w:rPr>
        <w:t xml:space="preserve"> </w:t>
      </w:r>
      <w:hyperlink r:id="rId7">
        <w:r w:rsidRPr="00AF612D">
          <w:rPr>
            <w:rFonts w:ascii="Arial" w:eastAsia="Arial" w:hAnsi="Arial" w:cs="Arial"/>
            <w:color w:val="1155CC"/>
            <w:sz w:val="20"/>
            <w:szCs w:val="20"/>
            <w:highlight w:val="white"/>
            <w:u w:val="single"/>
          </w:rPr>
          <w:t>https://youtu.be/_27YxfoLGbw</w:t>
        </w:r>
      </w:hyperlink>
      <w:r w:rsidRPr="00AF612D">
        <w:rPr>
          <w:sz w:val="20"/>
          <w:szCs w:val="20"/>
          <w:highlight w:val="white"/>
        </w:rPr>
        <w:t>.</w:t>
      </w:r>
    </w:p>
    <w:p w:rsidR="00774F61" w:rsidRDefault="00774F61">
      <w:pPr>
        <w:rPr>
          <w:rFonts w:ascii="-webkit-standard" w:eastAsia="-webkit-standard" w:hAnsi="-webkit-standard" w:cs="-webkit-standard"/>
          <w:color w:val="000000"/>
        </w:rPr>
      </w:pPr>
    </w:p>
    <w:p w:rsidR="00774F61" w:rsidRDefault="00AF612D">
      <w:pPr>
        <w:jc w:val="both"/>
        <w:rPr>
          <w:rFonts w:ascii="-webkit-standard" w:eastAsia="-webkit-standard" w:hAnsi="-webkit-standard" w:cs="-webkit-standard"/>
          <w:color w:val="000000"/>
        </w:rPr>
      </w:pPr>
      <w:r>
        <w:rPr>
          <w:b/>
          <w:color w:val="000000"/>
          <w:sz w:val="22"/>
          <w:szCs w:val="22"/>
        </w:rPr>
        <w:t xml:space="preserve">About </w:t>
      </w:r>
      <w:proofErr w:type="spellStart"/>
      <w:r>
        <w:rPr>
          <w:b/>
          <w:color w:val="000000"/>
          <w:sz w:val="22"/>
          <w:szCs w:val="22"/>
        </w:rPr>
        <w:t>Centreon</w:t>
      </w:r>
      <w:proofErr w:type="spellEnd"/>
      <w:r>
        <w:rPr>
          <w:b/>
          <w:color w:val="000000"/>
          <w:sz w:val="22"/>
          <w:szCs w:val="22"/>
        </w:rPr>
        <w:t xml:space="preserve"> EMS</w:t>
      </w:r>
    </w:p>
    <w:p w:rsidR="00774F61" w:rsidRDefault="00AF612D">
      <w:pPr>
        <w:jc w:val="both"/>
        <w:rPr>
          <w:rFonts w:ascii="-webkit-standard" w:eastAsia="-webkit-standard" w:hAnsi="-webkit-standard" w:cs="-webkit-standard"/>
          <w:color w:val="000000"/>
        </w:rPr>
      </w:pPr>
      <w:proofErr w:type="spellStart"/>
      <w:r>
        <w:rPr>
          <w:color w:val="000000"/>
          <w:sz w:val="22"/>
          <w:szCs w:val="22"/>
        </w:rPr>
        <w:t>Centreon</w:t>
      </w:r>
      <w:proofErr w:type="spellEnd"/>
      <w:r>
        <w:rPr>
          <w:color w:val="000000"/>
          <w:sz w:val="22"/>
          <w:szCs w:val="22"/>
        </w:rPr>
        <w:t xml:space="preserve"> EMS Enterprise Monitoring Suite</w:t>
      </w:r>
      <w:r>
        <w:rPr>
          <w:b/>
          <w:color w:val="000000"/>
          <w:sz w:val="22"/>
          <w:szCs w:val="22"/>
        </w:rPr>
        <w:t> </w:t>
      </w:r>
      <w:r>
        <w:rPr>
          <w:color w:val="000000"/>
          <w:sz w:val="22"/>
          <w:szCs w:val="22"/>
        </w:rPr>
        <w:t xml:space="preserve">is a modular, all-in-one IT monitoring solution for hybrid, multi-cloud and physical networks. The solution paves the way for organizations to innovate, future proof their IT investments and adopt new technologies for optimal business uptime, by cutting cost and complexity from </w:t>
      </w:r>
      <w:proofErr w:type="spellStart"/>
      <w:r>
        <w:rPr>
          <w:color w:val="000000"/>
          <w:sz w:val="22"/>
          <w:szCs w:val="22"/>
        </w:rPr>
        <w:t>ITOps</w:t>
      </w:r>
      <w:proofErr w:type="spellEnd"/>
      <w:r>
        <w:rPr>
          <w:color w:val="000000"/>
          <w:sz w:val="22"/>
          <w:szCs w:val="22"/>
        </w:rPr>
        <w:t xml:space="preserve">. For complete information on </w:t>
      </w:r>
      <w:proofErr w:type="spellStart"/>
      <w:r>
        <w:rPr>
          <w:color w:val="000000"/>
          <w:sz w:val="22"/>
          <w:szCs w:val="22"/>
        </w:rPr>
        <w:t>Centreon</w:t>
      </w:r>
      <w:proofErr w:type="spellEnd"/>
      <w:r>
        <w:rPr>
          <w:color w:val="000000"/>
          <w:sz w:val="22"/>
          <w:szCs w:val="22"/>
        </w:rPr>
        <w:t xml:space="preserve"> EMS click </w:t>
      </w:r>
      <w:hyperlink r:id="rId8">
        <w:r>
          <w:rPr>
            <w:color w:val="0000FF"/>
            <w:sz w:val="22"/>
            <w:szCs w:val="22"/>
            <w:u w:val="single"/>
          </w:rPr>
          <w:t>here</w:t>
        </w:r>
      </w:hyperlink>
      <w:r>
        <w:rPr>
          <w:color w:val="000000"/>
          <w:sz w:val="22"/>
          <w:szCs w:val="22"/>
        </w:rPr>
        <w:t>.   </w:t>
      </w:r>
    </w:p>
    <w:p w:rsidR="00774F61" w:rsidRDefault="00774F61">
      <w:pPr>
        <w:rPr>
          <w:rFonts w:ascii="-webkit-standard" w:eastAsia="-webkit-standard" w:hAnsi="-webkit-standard" w:cs="-webkit-standard"/>
          <w:color w:val="000000"/>
        </w:rPr>
      </w:pPr>
    </w:p>
    <w:p w:rsidR="00774F61" w:rsidRDefault="00AF612D">
      <w:pPr>
        <w:jc w:val="both"/>
        <w:rPr>
          <w:rFonts w:ascii="-webkit-standard" w:eastAsia="-webkit-standard" w:hAnsi="-webkit-standard" w:cs="-webkit-standard"/>
          <w:color w:val="000000"/>
        </w:rPr>
      </w:pPr>
      <w:r>
        <w:rPr>
          <w:b/>
          <w:color w:val="000000"/>
          <w:sz w:val="22"/>
          <w:szCs w:val="22"/>
        </w:rPr>
        <w:t xml:space="preserve">About </w:t>
      </w:r>
      <w:proofErr w:type="spellStart"/>
      <w:r>
        <w:rPr>
          <w:b/>
          <w:color w:val="000000"/>
          <w:sz w:val="22"/>
          <w:szCs w:val="22"/>
        </w:rPr>
        <w:t>Centreon</w:t>
      </w:r>
      <w:proofErr w:type="spellEnd"/>
    </w:p>
    <w:p w:rsidR="00774F61" w:rsidRDefault="00AF612D">
      <w:pPr>
        <w:jc w:val="both"/>
        <w:rPr>
          <w:rFonts w:ascii="-webkit-standard" w:eastAsia="-webkit-standard" w:hAnsi="-webkit-standard" w:cs="-webkit-standard"/>
          <w:color w:val="000000"/>
        </w:rPr>
      </w:pPr>
      <w:proofErr w:type="spellStart"/>
      <w:r>
        <w:rPr>
          <w:color w:val="000000"/>
          <w:sz w:val="22"/>
          <w:szCs w:val="22"/>
        </w:rPr>
        <w:t>Centreon</w:t>
      </w:r>
      <w:proofErr w:type="spellEnd"/>
      <w:r>
        <w:rPr>
          <w:color w:val="000000"/>
          <w:sz w:val="22"/>
          <w:szCs w:val="22"/>
        </w:rPr>
        <w:t xml:space="preserve"> is a trusted software provider for enterprise IT monitoring of converging and hybrid infrastructure across a wide range of public and private sectors. </w:t>
      </w:r>
      <w:proofErr w:type="spellStart"/>
      <w:r>
        <w:rPr>
          <w:color w:val="000000"/>
          <w:sz w:val="22"/>
          <w:szCs w:val="22"/>
        </w:rPr>
        <w:t>Centreon’s</w:t>
      </w:r>
      <w:proofErr w:type="spellEnd"/>
      <w:r>
        <w:rPr>
          <w:color w:val="000000"/>
          <w:sz w:val="22"/>
          <w:szCs w:val="22"/>
        </w:rPr>
        <w:t xml:space="preserve"> flagship solution delivers unified views and streamlined, interoperable monitoring for business-aware IT operations management, eliminating costly downtime and boosting performance analysis. </w:t>
      </w:r>
      <w:proofErr w:type="spellStart"/>
      <w:r>
        <w:rPr>
          <w:color w:val="000000"/>
          <w:sz w:val="22"/>
          <w:szCs w:val="22"/>
        </w:rPr>
        <w:t>Centreon</w:t>
      </w:r>
      <w:proofErr w:type="spellEnd"/>
      <w:r>
        <w:rPr>
          <w:color w:val="000000"/>
          <w:sz w:val="22"/>
          <w:szCs w:val="22"/>
        </w:rPr>
        <w:t xml:space="preserve"> partners with resellers, enterprise system integrators and SMB service providers, offering on-the-ground technical support and training certification. Founded in 2005, </w:t>
      </w:r>
      <w:proofErr w:type="spellStart"/>
      <w:r>
        <w:rPr>
          <w:color w:val="000000"/>
          <w:sz w:val="22"/>
          <w:szCs w:val="22"/>
        </w:rPr>
        <w:t>Centreon</w:t>
      </w:r>
      <w:proofErr w:type="spellEnd"/>
      <w:r>
        <w:rPr>
          <w:color w:val="000000"/>
          <w:sz w:val="22"/>
          <w:szCs w:val="22"/>
        </w:rPr>
        <w:t xml:space="preserve"> is a growing reference with head offices in Paris, France, and Toronto, Canada. For more information, visit </w:t>
      </w:r>
      <w:hyperlink r:id="rId9">
        <w:r>
          <w:rPr>
            <w:color w:val="0000FF"/>
            <w:sz w:val="22"/>
            <w:szCs w:val="22"/>
            <w:u w:val="single"/>
          </w:rPr>
          <w:t>www.centreon.com</w:t>
        </w:r>
      </w:hyperlink>
      <w:r>
        <w:rPr>
          <w:color w:val="000000"/>
          <w:sz w:val="22"/>
          <w:szCs w:val="22"/>
        </w:rPr>
        <w:t>.</w:t>
      </w:r>
    </w:p>
    <w:p w:rsidR="00B53496" w:rsidRPr="00E3530B" w:rsidRDefault="00AF612D">
      <w:pPr>
        <w:spacing w:after="240"/>
        <w:rPr>
          <w:b/>
          <w:sz w:val="22"/>
          <w:szCs w:val="22"/>
        </w:rPr>
      </w:pPr>
      <w:r>
        <w:rPr>
          <w:rFonts w:ascii="-webkit-standard" w:eastAsia="-webkit-standard" w:hAnsi="-webkit-standard" w:cs="-webkit-standard"/>
          <w:color w:val="000000"/>
        </w:rPr>
        <w:br/>
      </w:r>
      <w:r w:rsidR="00B53496" w:rsidRPr="00E3530B">
        <w:rPr>
          <w:b/>
          <w:sz w:val="22"/>
          <w:szCs w:val="22"/>
        </w:rPr>
        <w:t xml:space="preserve">About </w:t>
      </w:r>
      <w:proofErr w:type="spellStart"/>
      <w:r w:rsidR="00B53496" w:rsidRPr="00E3530B">
        <w:rPr>
          <w:b/>
          <w:sz w:val="22"/>
          <w:szCs w:val="22"/>
        </w:rPr>
        <w:t>Accedian</w:t>
      </w:r>
      <w:proofErr w:type="spellEnd"/>
      <w:r w:rsidR="00B53496" w:rsidRPr="00E3530B">
        <w:rPr>
          <w:b/>
          <w:sz w:val="22"/>
          <w:szCs w:val="22"/>
        </w:rPr>
        <w:t xml:space="preserve"> </w:t>
      </w:r>
      <w:proofErr w:type="spellStart"/>
      <w:r w:rsidR="00B53496" w:rsidRPr="00E3530B">
        <w:rPr>
          <w:b/>
          <w:sz w:val="22"/>
          <w:szCs w:val="22"/>
        </w:rPr>
        <w:t>SkyLIGHT™PVX</w:t>
      </w:r>
      <w:proofErr w:type="spellEnd"/>
    </w:p>
    <w:p w:rsidR="00B53496" w:rsidRPr="00E3530B" w:rsidRDefault="00B53496">
      <w:pPr>
        <w:spacing w:after="240"/>
        <w:rPr>
          <w:b/>
          <w:sz w:val="22"/>
          <w:szCs w:val="22"/>
        </w:rPr>
      </w:pPr>
      <w:proofErr w:type="spellStart"/>
      <w:r w:rsidRPr="00B53496">
        <w:rPr>
          <w:sz w:val="22"/>
          <w:szCs w:val="22"/>
        </w:rPr>
        <w:t>Accedian’s</w:t>
      </w:r>
      <w:proofErr w:type="spellEnd"/>
      <w:r w:rsidRPr="00B53496">
        <w:rPr>
          <w:sz w:val="22"/>
          <w:szCs w:val="22"/>
        </w:rPr>
        <w:t xml:space="preserve"> </w:t>
      </w:r>
      <w:proofErr w:type="spellStart"/>
      <w:r w:rsidR="00117B7C">
        <w:rPr>
          <w:sz w:val="22"/>
          <w:szCs w:val="22"/>
        </w:rPr>
        <w:t>SkyLIGHT</w:t>
      </w:r>
      <w:proofErr w:type="spellEnd"/>
      <w:r w:rsidR="00117B7C">
        <w:rPr>
          <w:sz w:val="22"/>
          <w:szCs w:val="22"/>
        </w:rPr>
        <w:t>™</w:t>
      </w:r>
      <w:r w:rsidRPr="00B53496">
        <w:rPr>
          <w:sz w:val="22"/>
          <w:szCs w:val="22"/>
        </w:rPr>
        <w:t xml:space="preserve"> PVX is a unified network and application performance monitoring solution (NAPM) built for virtual and cloud environments that monitors the end user experience for applications running on premise or in private and virtual clouds.</w:t>
      </w:r>
      <w:r w:rsidR="00177DB7">
        <w:rPr>
          <w:sz w:val="22"/>
          <w:szCs w:val="22"/>
        </w:rPr>
        <w:t xml:space="preserve"> For more information about </w:t>
      </w:r>
      <w:proofErr w:type="spellStart"/>
      <w:r w:rsidR="00177DB7">
        <w:rPr>
          <w:sz w:val="22"/>
          <w:szCs w:val="22"/>
        </w:rPr>
        <w:t>SkyLIGHT™PVX</w:t>
      </w:r>
      <w:proofErr w:type="spellEnd"/>
      <w:r w:rsidR="00177DB7">
        <w:rPr>
          <w:sz w:val="22"/>
          <w:szCs w:val="22"/>
        </w:rPr>
        <w:t xml:space="preserve">, click </w:t>
      </w:r>
      <w:hyperlink r:id="rId10" w:history="1">
        <w:r w:rsidR="00177DB7" w:rsidRPr="00177DB7">
          <w:rPr>
            <w:rStyle w:val="Lienhypertexte"/>
            <w:sz w:val="22"/>
            <w:szCs w:val="22"/>
          </w:rPr>
          <w:t>here</w:t>
        </w:r>
      </w:hyperlink>
      <w:r w:rsidR="00177DB7">
        <w:rPr>
          <w:sz w:val="22"/>
          <w:szCs w:val="22"/>
        </w:rPr>
        <w:t>.</w:t>
      </w:r>
    </w:p>
    <w:p w:rsidR="00774F61" w:rsidRDefault="00AF612D">
      <w:pPr>
        <w:spacing w:after="240"/>
        <w:rPr>
          <w:sz w:val="22"/>
          <w:szCs w:val="22"/>
          <w:highlight w:val="white"/>
        </w:rPr>
      </w:pPr>
      <w:r>
        <w:rPr>
          <w:b/>
          <w:sz w:val="22"/>
          <w:szCs w:val="22"/>
        </w:rPr>
        <w:t xml:space="preserve">About </w:t>
      </w:r>
      <w:proofErr w:type="spellStart"/>
      <w:r>
        <w:rPr>
          <w:b/>
          <w:sz w:val="22"/>
          <w:szCs w:val="22"/>
        </w:rPr>
        <w:t>Accedian</w:t>
      </w:r>
      <w:proofErr w:type="spellEnd"/>
      <w:r>
        <w:rPr>
          <w:b/>
          <w:sz w:val="22"/>
          <w:szCs w:val="22"/>
        </w:rPr>
        <w:br/>
      </w:r>
      <w:proofErr w:type="spellStart"/>
      <w:r>
        <w:rPr>
          <w:sz w:val="22"/>
          <w:szCs w:val="22"/>
          <w:highlight w:val="white"/>
        </w:rPr>
        <w:t>Accedian</w:t>
      </w:r>
      <w:proofErr w:type="spellEnd"/>
      <w:r>
        <w:rPr>
          <w:sz w:val="22"/>
          <w:szCs w:val="22"/>
          <w:highlight w:val="white"/>
        </w:rPr>
        <w:t xml:space="preserve"> delivers exceptional end-to-end network and application performance visibility, for control over the best possible user experience. </w:t>
      </w:r>
    </w:p>
    <w:p w:rsidR="00774F61" w:rsidRDefault="00AF612D">
      <w:pPr>
        <w:spacing w:before="200"/>
        <w:rPr>
          <w:sz w:val="22"/>
          <w:szCs w:val="22"/>
          <w:highlight w:val="white"/>
        </w:rPr>
      </w:pPr>
      <w:r>
        <w:rPr>
          <w:sz w:val="22"/>
          <w:szCs w:val="22"/>
          <w:highlight w:val="white"/>
        </w:rPr>
        <w:t xml:space="preserve">Full visibility across network services and application chains—spanning virtualized, cloud, software-defined, and physical infrastructure—empowers service providers and enterprises to make the most efficient use of digital assets to realize business goals, and strengthen their competitive position. </w:t>
      </w:r>
    </w:p>
    <w:p w:rsidR="00774F61" w:rsidRDefault="00AF612D">
      <w:pPr>
        <w:rPr>
          <w:sz w:val="22"/>
          <w:szCs w:val="22"/>
        </w:rPr>
      </w:pPr>
      <w:r>
        <w:rPr>
          <w:sz w:val="22"/>
          <w:szCs w:val="22"/>
        </w:rPr>
        <w:t xml:space="preserve"> </w:t>
      </w:r>
    </w:p>
    <w:p w:rsidR="00774F61" w:rsidRDefault="00AF612D">
      <w:pPr>
        <w:rPr>
          <w:color w:val="40B4E5"/>
          <w:sz w:val="22"/>
          <w:szCs w:val="22"/>
          <w:highlight w:val="white"/>
        </w:rPr>
      </w:pPr>
      <w:r>
        <w:rPr>
          <w:color w:val="343F49"/>
          <w:sz w:val="22"/>
          <w:szCs w:val="22"/>
          <w:highlight w:val="white"/>
        </w:rPr>
        <w:t xml:space="preserve">For more information, visit </w:t>
      </w:r>
      <w:r>
        <w:fldChar w:fldCharType="begin"/>
      </w:r>
      <w:r>
        <w:instrText xml:space="preserve"> HYPERLINK "https://accedian.com/" </w:instrText>
      </w:r>
      <w:r>
        <w:fldChar w:fldCharType="separate"/>
      </w:r>
      <w:r>
        <w:rPr>
          <w:color w:val="40B4E5"/>
          <w:sz w:val="22"/>
          <w:szCs w:val="22"/>
          <w:highlight w:val="white"/>
        </w:rPr>
        <w:t>https://accedian.com/</w:t>
      </w:r>
    </w:p>
    <w:p w:rsidR="00774F61" w:rsidRDefault="00AF612D">
      <w:pPr>
        <w:rPr>
          <w:color w:val="343F49"/>
          <w:sz w:val="22"/>
          <w:szCs w:val="22"/>
          <w:highlight w:val="white"/>
        </w:rPr>
      </w:pPr>
      <w:r>
        <w:fldChar w:fldCharType="end"/>
      </w:r>
      <w:r>
        <w:rPr>
          <w:color w:val="343F49"/>
          <w:sz w:val="22"/>
          <w:szCs w:val="22"/>
          <w:highlight w:val="white"/>
        </w:rPr>
        <w:t>Follow us on Twitter: @</w:t>
      </w:r>
      <w:proofErr w:type="spellStart"/>
      <w:r>
        <w:rPr>
          <w:color w:val="343F49"/>
          <w:sz w:val="22"/>
          <w:szCs w:val="22"/>
          <w:highlight w:val="white"/>
        </w:rPr>
        <w:t>Accedian</w:t>
      </w:r>
      <w:proofErr w:type="spellEnd"/>
    </w:p>
    <w:p w:rsidR="00774F61" w:rsidRDefault="00774F61">
      <w:pPr>
        <w:spacing w:after="240"/>
        <w:rPr>
          <w:rFonts w:ascii="-webkit-standard" w:eastAsia="-webkit-standard" w:hAnsi="-webkit-standard" w:cs="-webkit-standard"/>
        </w:rPr>
      </w:pPr>
    </w:p>
    <w:p w:rsidR="00774F61" w:rsidRDefault="00AF612D">
      <w:pPr>
        <w:jc w:val="center"/>
        <w:rPr>
          <w:rFonts w:ascii="-webkit-standard" w:eastAsia="-webkit-standard" w:hAnsi="-webkit-standard" w:cs="-webkit-standard"/>
          <w:color w:val="000000"/>
        </w:rPr>
      </w:pPr>
      <w:bookmarkStart w:id="3" w:name="_GoBack"/>
      <w:bookmarkEnd w:id="3"/>
      <w:r>
        <w:rPr>
          <w:color w:val="000000"/>
          <w:sz w:val="22"/>
          <w:szCs w:val="22"/>
        </w:rPr>
        <w:t>-</w:t>
      </w:r>
      <w:r w:rsidR="00E73626">
        <w:rPr>
          <w:color w:val="000000"/>
          <w:sz w:val="22"/>
          <w:szCs w:val="22"/>
        </w:rPr>
        <w:t>--</w:t>
      </w:r>
      <w:r>
        <w:rPr>
          <w:color w:val="000000"/>
          <w:sz w:val="22"/>
          <w:szCs w:val="22"/>
        </w:rPr>
        <w:t>-</w:t>
      </w:r>
    </w:p>
    <w:p w:rsidR="00774F61" w:rsidRDefault="00774F61">
      <w:pPr>
        <w:rPr>
          <w:rFonts w:ascii="-webkit-standard" w:eastAsia="-webkit-standard" w:hAnsi="-webkit-standard" w:cs="-webkit-standard"/>
          <w:color w:val="000000"/>
        </w:rPr>
      </w:pPr>
    </w:p>
    <w:p w:rsidR="00774F61" w:rsidRDefault="00AF612D">
      <w:pPr>
        <w:rPr>
          <w:rFonts w:ascii="-webkit-standard" w:eastAsia="-webkit-standard" w:hAnsi="-webkit-standard" w:cs="-webkit-standard"/>
          <w:color w:val="000000"/>
        </w:rPr>
      </w:pPr>
      <w:r>
        <w:rPr>
          <w:b/>
          <w:color w:val="000000"/>
          <w:sz w:val="22"/>
          <w:szCs w:val="22"/>
        </w:rPr>
        <w:t>Media Contact:</w:t>
      </w:r>
    </w:p>
    <w:p w:rsidR="00774F61" w:rsidRDefault="00AF612D">
      <w:pPr>
        <w:rPr>
          <w:rFonts w:ascii="-webkit-standard" w:eastAsia="-webkit-standard" w:hAnsi="-webkit-standard" w:cs="-webkit-standard"/>
          <w:color w:val="000000"/>
        </w:rPr>
      </w:pPr>
      <w:r>
        <w:rPr>
          <w:color w:val="000000"/>
          <w:sz w:val="22"/>
          <w:szCs w:val="22"/>
        </w:rPr>
        <w:t xml:space="preserve">Caroline McGrath (CMM Communications Inc. for </w:t>
      </w:r>
      <w:proofErr w:type="spellStart"/>
      <w:r>
        <w:rPr>
          <w:color w:val="000000"/>
          <w:sz w:val="22"/>
          <w:szCs w:val="22"/>
        </w:rPr>
        <w:t>Centreon</w:t>
      </w:r>
      <w:proofErr w:type="spellEnd"/>
      <w:r>
        <w:rPr>
          <w:color w:val="000000"/>
          <w:sz w:val="22"/>
          <w:szCs w:val="22"/>
        </w:rPr>
        <w:t xml:space="preserve"> N.A.)</w:t>
      </w:r>
    </w:p>
    <w:p w:rsidR="00774F61" w:rsidRDefault="00E73626">
      <w:pPr>
        <w:rPr>
          <w:rFonts w:ascii="-webkit-standard" w:eastAsia="-webkit-standard" w:hAnsi="-webkit-standard" w:cs="-webkit-standard"/>
          <w:color w:val="000000"/>
        </w:rPr>
      </w:pPr>
      <w:hyperlink r:id="rId11">
        <w:r w:rsidR="00AF612D">
          <w:rPr>
            <w:color w:val="0000FF"/>
            <w:sz w:val="22"/>
            <w:szCs w:val="22"/>
            <w:u w:val="single"/>
          </w:rPr>
          <w:t>caroline@cmm-communications.com</w:t>
        </w:r>
      </w:hyperlink>
    </w:p>
    <w:p w:rsidR="00774F61" w:rsidRDefault="00AF612D">
      <w:r>
        <w:rPr>
          <w:color w:val="000000"/>
          <w:sz w:val="22"/>
          <w:szCs w:val="22"/>
        </w:rPr>
        <w:t>+1-416-972-1642</w:t>
      </w:r>
    </w:p>
    <w:sectPr w:rsidR="00774F61">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97233"/>
    <w:multiLevelType w:val="multilevel"/>
    <w:tmpl w:val="B22CB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61"/>
    <w:rsid w:val="00117B7C"/>
    <w:rsid w:val="00173794"/>
    <w:rsid w:val="00177DB7"/>
    <w:rsid w:val="004A0868"/>
    <w:rsid w:val="00774F61"/>
    <w:rsid w:val="00AF612D"/>
    <w:rsid w:val="00B53496"/>
    <w:rsid w:val="00E3530B"/>
    <w:rsid w:val="00E73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D88F"/>
  <w15:docId w15:val="{54DA5DB9-6D6C-4802-AEAD-06E6D9C9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AF61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F612D"/>
    <w:rPr>
      <w:rFonts w:ascii="Times New Roman" w:hAnsi="Times New Roman" w:cs="Times New Roman"/>
      <w:sz w:val="18"/>
      <w:szCs w:val="18"/>
    </w:rPr>
  </w:style>
  <w:style w:type="character" w:styleId="Lienhypertexte">
    <w:name w:val="Hyperlink"/>
    <w:basedOn w:val="Policepardfaut"/>
    <w:uiPriority w:val="99"/>
    <w:unhideWhenUsed/>
    <w:rsid w:val="00177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ntreon.com/en/solutions/centreon-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_27YxfoLGb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aroline@cmm-communications.com" TargetMode="External"/><Relationship Id="rId5" Type="http://schemas.openxmlformats.org/officeDocument/2006/relationships/webSettings" Target="webSettings.xml"/><Relationship Id="rId10" Type="http://schemas.openxmlformats.org/officeDocument/2006/relationships/hyperlink" Target="https://accedian.com/enterprises/solutions/" TargetMode="External"/><Relationship Id="rId4" Type="http://schemas.openxmlformats.org/officeDocument/2006/relationships/settings" Target="settings.xml"/><Relationship Id="rId9" Type="http://schemas.openxmlformats.org/officeDocument/2006/relationships/hyperlink" Target="http://www.centre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8AC4-15C0-474D-8343-070A09AF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4807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dc:creator>
  <cp:lastModifiedBy>Sophie Le Gros</cp:lastModifiedBy>
  <cp:revision>2</cp:revision>
  <dcterms:created xsi:type="dcterms:W3CDTF">2019-05-15T14:49:00Z</dcterms:created>
  <dcterms:modified xsi:type="dcterms:W3CDTF">2019-05-15T14:49:00Z</dcterms:modified>
</cp:coreProperties>
</file>