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509D5" w14:textId="70A27032" w:rsidR="001F0C8C" w:rsidRDefault="001F0C8C" w:rsidP="001F0C8C">
      <w:pPr>
        <w:jc w:val="right"/>
        <w:rPr>
          <w:b/>
          <w:bCs/>
          <w:noProof/>
          <w:sz w:val="24"/>
          <w:szCs w:val="24"/>
        </w:rPr>
      </w:pPr>
      <w:r w:rsidRPr="001F0C8C">
        <w:rPr>
          <w:b/>
          <w:bCs/>
          <w:noProof/>
          <w:sz w:val="24"/>
          <w:szCs w:val="24"/>
        </w:rPr>
        <w:t xml:space="preserve">Communiqué de Presse </w:t>
      </w:r>
    </w:p>
    <w:p w14:paraId="22B7156B" w14:textId="77777777" w:rsidR="001F0C8C" w:rsidRPr="001F0C8C" w:rsidRDefault="001F0C8C" w:rsidP="001F0C8C">
      <w:pPr>
        <w:jc w:val="right"/>
        <w:rPr>
          <w:b/>
          <w:bCs/>
          <w:noProof/>
          <w:sz w:val="24"/>
          <w:szCs w:val="24"/>
        </w:rPr>
      </w:pPr>
    </w:p>
    <w:p w14:paraId="716C8240" w14:textId="4FABF5D4" w:rsidR="00D54A4E" w:rsidRPr="00D54A4E" w:rsidRDefault="00D54A4E" w:rsidP="00EE177C">
      <w:pPr>
        <w:jc w:val="center"/>
        <w:rPr>
          <w:b/>
          <w:bCs/>
          <w:sz w:val="32"/>
          <w:szCs w:val="32"/>
        </w:rPr>
      </w:pPr>
      <w:r w:rsidRPr="00D54A4E">
        <w:rPr>
          <w:b/>
          <w:bCs/>
          <w:noProof/>
          <w:sz w:val="32"/>
          <w:szCs w:val="32"/>
        </w:rPr>
        <w:t xml:space="preserve">Centreon </w:t>
      </w:r>
      <w:r w:rsidR="008C2B6C">
        <w:rPr>
          <w:b/>
          <w:bCs/>
          <w:noProof/>
          <w:sz w:val="32"/>
          <w:szCs w:val="32"/>
        </w:rPr>
        <w:t xml:space="preserve">figure </w:t>
      </w:r>
      <w:r w:rsidR="00EE177C">
        <w:rPr>
          <w:b/>
          <w:bCs/>
          <w:noProof/>
          <w:sz w:val="32"/>
          <w:szCs w:val="32"/>
        </w:rPr>
        <w:t>pour la 3</w:t>
      </w:r>
      <w:r w:rsidR="00EE177C" w:rsidRPr="00EE177C">
        <w:rPr>
          <w:b/>
          <w:bCs/>
          <w:noProof/>
          <w:sz w:val="32"/>
          <w:szCs w:val="32"/>
          <w:vertAlign w:val="superscript"/>
        </w:rPr>
        <w:t>ème</w:t>
      </w:r>
      <w:r w:rsidR="00EE177C">
        <w:rPr>
          <w:b/>
          <w:bCs/>
          <w:noProof/>
          <w:sz w:val="32"/>
          <w:szCs w:val="32"/>
        </w:rPr>
        <w:t xml:space="preserve"> année consécutive </w:t>
      </w:r>
      <w:r w:rsidR="008C2B6C">
        <w:rPr>
          <w:b/>
          <w:bCs/>
          <w:noProof/>
          <w:sz w:val="32"/>
          <w:szCs w:val="32"/>
        </w:rPr>
        <w:br/>
      </w:r>
      <w:r w:rsidR="00EE177C">
        <w:rPr>
          <w:b/>
          <w:bCs/>
          <w:noProof/>
          <w:sz w:val="32"/>
          <w:szCs w:val="32"/>
        </w:rPr>
        <w:t>dans</w:t>
      </w:r>
      <w:r w:rsidRPr="00D54A4E">
        <w:rPr>
          <w:b/>
          <w:bCs/>
          <w:noProof/>
          <w:sz w:val="32"/>
          <w:szCs w:val="32"/>
        </w:rPr>
        <w:t xml:space="preserve"> le </w:t>
      </w:r>
      <w:r w:rsidRPr="00D54A4E">
        <w:rPr>
          <w:b/>
          <w:bCs/>
          <w:sz w:val="32"/>
          <w:szCs w:val="32"/>
        </w:rPr>
        <w:t xml:space="preserve">Palmarès </w:t>
      </w:r>
      <w:r>
        <w:rPr>
          <w:b/>
          <w:bCs/>
          <w:sz w:val="32"/>
          <w:szCs w:val="32"/>
        </w:rPr>
        <w:t xml:space="preserve">« Les </w:t>
      </w:r>
      <w:r w:rsidRPr="00D54A4E">
        <w:rPr>
          <w:b/>
          <w:bCs/>
          <w:sz w:val="32"/>
          <w:szCs w:val="32"/>
        </w:rPr>
        <w:t>Champions de la Croissance 2021</w:t>
      </w:r>
      <w:r>
        <w:rPr>
          <w:b/>
          <w:bCs/>
          <w:sz w:val="32"/>
          <w:szCs w:val="32"/>
        </w:rPr>
        <w:t> »</w:t>
      </w:r>
    </w:p>
    <w:p w14:paraId="2AD0BD45" w14:textId="77777777" w:rsidR="00EE177C" w:rsidRDefault="00EE177C" w:rsidP="00D54A4E">
      <w:pPr>
        <w:jc w:val="center"/>
        <w:rPr>
          <w:rFonts w:cstheme="minorHAnsi"/>
          <w:i/>
          <w:iCs/>
          <w:sz w:val="28"/>
          <w:szCs w:val="28"/>
        </w:rPr>
      </w:pPr>
    </w:p>
    <w:p w14:paraId="7ACE390A" w14:textId="0CDD8F57" w:rsidR="00D54A4E" w:rsidRPr="00D54A4E" w:rsidRDefault="00D54A4E" w:rsidP="00D54A4E">
      <w:pPr>
        <w:jc w:val="center"/>
        <w:rPr>
          <w:rFonts w:cstheme="minorHAnsi"/>
          <w:i/>
          <w:iCs/>
          <w:sz w:val="28"/>
          <w:szCs w:val="28"/>
        </w:rPr>
      </w:pPr>
      <w:r w:rsidRPr="00D54A4E">
        <w:rPr>
          <w:rFonts w:cstheme="minorHAnsi"/>
          <w:i/>
          <w:iCs/>
          <w:sz w:val="28"/>
          <w:szCs w:val="28"/>
        </w:rPr>
        <w:t xml:space="preserve">Les Echos et le portail de Statistiques </w:t>
      </w:r>
      <w:proofErr w:type="spellStart"/>
      <w:r w:rsidRPr="00D54A4E">
        <w:rPr>
          <w:rFonts w:cstheme="minorHAnsi"/>
          <w:i/>
          <w:iCs/>
          <w:sz w:val="28"/>
          <w:szCs w:val="28"/>
        </w:rPr>
        <w:t>Statista</w:t>
      </w:r>
      <w:proofErr w:type="spellEnd"/>
      <w:r w:rsidRPr="00D54A4E">
        <w:rPr>
          <w:rFonts w:cstheme="minorHAnsi"/>
          <w:i/>
          <w:iCs/>
          <w:sz w:val="28"/>
          <w:szCs w:val="28"/>
        </w:rPr>
        <w:t xml:space="preserve"> dévoilent le palmarès des Champions de la croissance </w:t>
      </w:r>
      <w:r w:rsidR="004B33BD">
        <w:rPr>
          <w:rFonts w:cstheme="minorHAnsi"/>
          <w:i/>
          <w:iCs/>
          <w:sz w:val="28"/>
          <w:szCs w:val="28"/>
        </w:rPr>
        <w:t xml:space="preserve">édition </w:t>
      </w:r>
      <w:r w:rsidRPr="00D54A4E">
        <w:rPr>
          <w:rFonts w:cstheme="minorHAnsi"/>
          <w:i/>
          <w:iCs/>
          <w:sz w:val="28"/>
          <w:szCs w:val="28"/>
        </w:rPr>
        <w:t>2021</w:t>
      </w:r>
      <w:r>
        <w:rPr>
          <w:rFonts w:cstheme="minorHAnsi"/>
          <w:i/>
          <w:iCs/>
          <w:sz w:val="28"/>
          <w:szCs w:val="28"/>
        </w:rPr>
        <w:t xml:space="preserve"> </w:t>
      </w:r>
      <w:r w:rsidR="004B33BD">
        <w:rPr>
          <w:rFonts w:cstheme="minorHAnsi"/>
          <w:i/>
          <w:iCs/>
          <w:sz w:val="28"/>
          <w:szCs w:val="28"/>
        </w:rPr>
        <w:t>dans lequel</w:t>
      </w:r>
      <w:r w:rsidRPr="00D54A4E">
        <w:rPr>
          <w:rFonts w:cstheme="minorHAnsi"/>
          <w:i/>
          <w:iCs/>
          <w:sz w:val="28"/>
          <w:szCs w:val="28"/>
        </w:rPr>
        <w:t xml:space="preserve"> Centreon figure pour la 3</w:t>
      </w:r>
      <w:r w:rsidRPr="00D54A4E">
        <w:rPr>
          <w:rFonts w:cstheme="minorHAnsi"/>
          <w:i/>
          <w:iCs/>
          <w:sz w:val="28"/>
          <w:szCs w:val="28"/>
          <w:vertAlign w:val="superscript"/>
        </w:rPr>
        <w:t>ème</w:t>
      </w:r>
      <w:r w:rsidRPr="00D54A4E">
        <w:rPr>
          <w:rFonts w:cstheme="minorHAnsi"/>
          <w:i/>
          <w:iCs/>
          <w:sz w:val="28"/>
          <w:szCs w:val="28"/>
        </w:rPr>
        <w:t xml:space="preserve"> année consécutive.</w:t>
      </w:r>
    </w:p>
    <w:p w14:paraId="17883D22" w14:textId="77777777" w:rsidR="008C2B6C" w:rsidRDefault="008C2B6C" w:rsidP="00D54A4E">
      <w:pPr>
        <w:rPr>
          <w:rFonts w:cstheme="minorHAnsi"/>
        </w:rPr>
      </w:pPr>
    </w:p>
    <w:p w14:paraId="1BCB8B13" w14:textId="78700F93" w:rsidR="00D54A4E" w:rsidRDefault="00D54A4E" w:rsidP="00D54A4E">
      <w:pPr>
        <w:rPr>
          <w:rFonts w:cstheme="minorHAnsi"/>
          <w:color w:val="000000"/>
          <w:shd w:val="clear" w:color="auto" w:fill="FFFFFF"/>
        </w:rPr>
      </w:pPr>
      <w:r w:rsidRPr="00D54A4E">
        <w:rPr>
          <w:rFonts w:cstheme="minorHAnsi"/>
        </w:rPr>
        <w:t xml:space="preserve">Paris Le </w:t>
      </w:r>
      <w:r w:rsidR="008C2B6C">
        <w:rPr>
          <w:rFonts w:cstheme="minorHAnsi"/>
        </w:rPr>
        <w:t>09</w:t>
      </w:r>
      <w:r w:rsidRPr="00D54A4E">
        <w:rPr>
          <w:rFonts w:cstheme="minorHAnsi"/>
        </w:rPr>
        <w:t xml:space="preserve"> Février 2021 – </w:t>
      </w:r>
      <w:hyperlink r:id="rId7" w:tgtFrame="_blank" w:history="1">
        <w:r w:rsidRPr="00D54A4E">
          <w:rPr>
            <w:rStyle w:val="Lienhypertexte"/>
            <w:rFonts w:cstheme="minorHAnsi"/>
            <w:color w:val="2EA3F2"/>
            <w:u w:val="none"/>
            <w:bdr w:val="none" w:sz="0" w:space="0" w:color="auto" w:frame="1"/>
            <w:shd w:val="clear" w:color="auto" w:fill="FFFFFF"/>
          </w:rPr>
          <w:t>Centreon</w:t>
        </w:r>
      </w:hyperlink>
      <w:r w:rsidRPr="00D54A4E">
        <w:rPr>
          <w:rFonts w:cstheme="minorHAnsi"/>
          <w:color w:val="000000"/>
          <w:shd w:val="clear" w:color="auto" w:fill="FFFFFF"/>
        </w:rPr>
        <w:t xml:space="preserve">, partenaire de confiance pour l’excellence opérationnelle des systèmes d’information, </w:t>
      </w:r>
      <w:r w:rsidR="004B33BD">
        <w:rPr>
          <w:rFonts w:cstheme="minorHAnsi"/>
          <w:color w:val="000000"/>
          <w:shd w:val="clear" w:color="auto" w:fill="FFFFFF"/>
        </w:rPr>
        <w:t>est présent pour la 3</w:t>
      </w:r>
      <w:r w:rsidR="004B33BD" w:rsidRPr="004B33BD">
        <w:rPr>
          <w:rFonts w:cstheme="minorHAnsi"/>
          <w:color w:val="000000"/>
          <w:shd w:val="clear" w:color="auto" w:fill="FFFFFF"/>
        </w:rPr>
        <w:t>ème</w:t>
      </w:r>
      <w:r w:rsidR="004B33BD">
        <w:rPr>
          <w:rFonts w:cstheme="minorHAnsi"/>
          <w:color w:val="000000"/>
          <w:shd w:val="clear" w:color="auto" w:fill="FFFFFF"/>
        </w:rPr>
        <w:t xml:space="preserve"> année consécutive </w:t>
      </w:r>
      <w:r>
        <w:rPr>
          <w:rFonts w:cstheme="minorHAnsi"/>
          <w:color w:val="000000"/>
          <w:shd w:val="clear" w:color="auto" w:fill="FFFFFF"/>
        </w:rPr>
        <w:t xml:space="preserve">dans le palmarès </w:t>
      </w:r>
      <w:r w:rsidR="004B33BD">
        <w:rPr>
          <w:rFonts w:cstheme="minorHAnsi"/>
          <w:color w:val="000000"/>
          <w:shd w:val="clear" w:color="auto" w:fill="FFFFFF"/>
        </w:rPr>
        <w:t>l</w:t>
      </w:r>
      <w:r>
        <w:rPr>
          <w:rFonts w:cstheme="minorHAnsi"/>
          <w:color w:val="000000"/>
          <w:shd w:val="clear" w:color="auto" w:fill="FFFFFF"/>
        </w:rPr>
        <w:t>es Champions de la Croissance</w:t>
      </w:r>
      <w:r w:rsidR="004B33BD">
        <w:rPr>
          <w:rFonts w:cstheme="minorHAnsi"/>
          <w:color w:val="000000"/>
          <w:shd w:val="clear" w:color="auto" w:fill="FFFFFF"/>
        </w:rPr>
        <w:t xml:space="preserve"> 2021</w:t>
      </w:r>
      <w:r>
        <w:rPr>
          <w:rFonts w:cstheme="minorHAnsi"/>
          <w:color w:val="000000"/>
          <w:shd w:val="clear" w:color="auto" w:fill="FFFFFF"/>
        </w:rPr>
        <w:t xml:space="preserve">, dévoilé par les Echos et </w:t>
      </w:r>
      <w:r w:rsidRPr="00D54A4E">
        <w:rPr>
          <w:rFonts w:cstheme="minorHAnsi"/>
          <w:color w:val="000000"/>
          <w:shd w:val="clear" w:color="auto" w:fill="FFFFFF"/>
        </w:rPr>
        <w:t xml:space="preserve">le portail de Statistiques </w:t>
      </w:r>
      <w:proofErr w:type="spellStart"/>
      <w:r w:rsidRPr="00D54A4E">
        <w:rPr>
          <w:rFonts w:cstheme="minorHAnsi"/>
          <w:color w:val="000000"/>
          <w:shd w:val="clear" w:color="auto" w:fill="FFFFFF"/>
        </w:rPr>
        <w:t>Statista</w:t>
      </w:r>
      <w:proofErr w:type="spellEnd"/>
      <w:r>
        <w:rPr>
          <w:rFonts w:cstheme="minorHAnsi"/>
          <w:color w:val="000000"/>
          <w:shd w:val="clear" w:color="auto" w:fill="FFFFFF"/>
        </w:rPr>
        <w:t>.</w:t>
      </w:r>
    </w:p>
    <w:p w14:paraId="56C15C45" w14:textId="6A6EB4DC" w:rsidR="00D54A4E" w:rsidRDefault="004B33BD" w:rsidP="004B33BD">
      <w:pPr>
        <w:rPr>
          <w:rFonts w:cstheme="minorHAnsi"/>
          <w:color w:val="000000"/>
          <w:shd w:val="clear" w:color="auto" w:fill="FFFFFF"/>
        </w:rPr>
      </w:pPr>
      <w:r>
        <w:rPr>
          <w:rFonts w:cstheme="minorHAnsi"/>
          <w:color w:val="000000"/>
          <w:shd w:val="clear" w:color="auto" w:fill="FFFFFF"/>
        </w:rPr>
        <w:t xml:space="preserve">Dans ce palmarès, qui met en valeur les entreprises en croissance, </w:t>
      </w:r>
      <w:r w:rsidRPr="00EE177C">
        <w:rPr>
          <w:rFonts w:cstheme="minorHAnsi"/>
          <w:b/>
          <w:bCs/>
          <w:color w:val="000000"/>
          <w:shd w:val="clear" w:color="auto" w:fill="FFFFFF"/>
        </w:rPr>
        <w:t xml:space="preserve">Centreon affiche une croissance cumulée de </w:t>
      </w:r>
      <w:r w:rsidR="00D54A4E" w:rsidRPr="00D54A4E">
        <w:rPr>
          <w:rFonts w:cstheme="minorHAnsi"/>
          <w:b/>
          <w:bCs/>
          <w:color w:val="000000"/>
          <w:shd w:val="clear" w:color="auto" w:fill="FFFFFF"/>
        </w:rPr>
        <w:t>143,1</w:t>
      </w:r>
      <w:r w:rsidRPr="00EE177C">
        <w:rPr>
          <w:rFonts w:cstheme="minorHAnsi"/>
          <w:b/>
          <w:bCs/>
          <w:color w:val="000000"/>
          <w:shd w:val="clear" w:color="auto" w:fill="FFFFFF"/>
        </w:rPr>
        <w:t>%</w:t>
      </w:r>
      <w:r w:rsidRPr="004B33BD">
        <w:rPr>
          <w:rFonts w:cstheme="minorHAnsi"/>
          <w:color w:val="000000"/>
          <w:shd w:val="clear" w:color="auto" w:fill="FFFFFF"/>
        </w:rPr>
        <w:t xml:space="preserve"> (2016-2019), et confirme sa position de champion malgré un contexte pandémique difficile. </w:t>
      </w:r>
    </w:p>
    <w:p w14:paraId="08308F1C" w14:textId="516A82C5" w:rsidR="008C2B6C" w:rsidRDefault="004B33BD" w:rsidP="004B33BD">
      <w:pPr>
        <w:rPr>
          <w:rFonts w:cstheme="minorHAnsi"/>
          <w:b/>
          <w:bCs/>
          <w:color w:val="000000"/>
          <w:shd w:val="clear" w:color="auto" w:fill="FFFFFF"/>
        </w:rPr>
      </w:pPr>
      <w:r w:rsidRPr="00EE177C">
        <w:rPr>
          <w:rFonts w:cstheme="minorHAnsi"/>
          <w:b/>
          <w:bCs/>
          <w:color w:val="000000"/>
          <w:shd w:val="clear" w:color="auto" w:fill="FFFFFF"/>
        </w:rPr>
        <w:t>Cette nouvelle distinction</w:t>
      </w:r>
      <w:r w:rsidR="008C2B6C">
        <w:rPr>
          <w:rFonts w:cstheme="minorHAnsi"/>
          <w:b/>
          <w:bCs/>
          <w:color w:val="000000"/>
          <w:shd w:val="clear" w:color="auto" w:fill="FFFFFF"/>
        </w:rPr>
        <w:t xml:space="preserve"> est une reconnaissance qui</w:t>
      </w:r>
      <w:r w:rsidRPr="00EE177C">
        <w:rPr>
          <w:rFonts w:cstheme="minorHAnsi"/>
          <w:b/>
          <w:bCs/>
          <w:color w:val="000000"/>
          <w:shd w:val="clear" w:color="auto" w:fill="FFFFFF"/>
        </w:rPr>
        <w:t xml:space="preserve"> s’ajoute au très bon bilan de Centreon </w:t>
      </w:r>
      <w:r w:rsidR="00184FD6" w:rsidRPr="00EE177C">
        <w:rPr>
          <w:rFonts w:cstheme="minorHAnsi"/>
          <w:b/>
          <w:bCs/>
          <w:color w:val="000000"/>
          <w:shd w:val="clear" w:color="auto" w:fill="FFFFFF"/>
        </w:rPr>
        <w:t xml:space="preserve">en </w:t>
      </w:r>
      <w:r w:rsidRPr="00EE177C">
        <w:rPr>
          <w:rFonts w:cstheme="minorHAnsi"/>
          <w:b/>
          <w:bCs/>
          <w:color w:val="000000"/>
          <w:shd w:val="clear" w:color="auto" w:fill="FFFFFF"/>
        </w:rPr>
        <w:t xml:space="preserve">2020. </w:t>
      </w:r>
    </w:p>
    <w:p w14:paraId="56A06FC3" w14:textId="395E2652" w:rsidR="004B33BD" w:rsidRDefault="001F0C8C" w:rsidP="004B33BD">
      <w:pPr>
        <w:rPr>
          <w:rFonts w:cstheme="minorHAnsi"/>
          <w:color w:val="000000"/>
          <w:shd w:val="clear" w:color="auto" w:fill="FFFFFF"/>
        </w:rPr>
      </w:pPr>
      <w:r w:rsidRPr="001F0C8C">
        <w:rPr>
          <w:rFonts w:cstheme="minorHAnsi"/>
          <w:color w:val="000000"/>
          <w:shd w:val="clear" w:color="auto" w:fill="FFFFFF"/>
        </w:rPr>
        <w:t>L</w:t>
      </w:r>
      <w:r w:rsidR="004B33BD">
        <w:rPr>
          <w:rFonts w:cstheme="minorHAnsi"/>
          <w:color w:val="000000"/>
          <w:shd w:val="clear" w:color="auto" w:fill="FFFFFF"/>
        </w:rPr>
        <w:t>’entreprise leader européen sur le marché de la supervision IT a</w:t>
      </w:r>
      <w:r>
        <w:rPr>
          <w:rFonts w:cstheme="minorHAnsi"/>
          <w:color w:val="000000"/>
          <w:shd w:val="clear" w:color="auto" w:fill="FFFFFF"/>
        </w:rPr>
        <w:t xml:space="preserve">, en effet, </w:t>
      </w:r>
      <w:r w:rsidR="004B33BD">
        <w:rPr>
          <w:rFonts w:cstheme="minorHAnsi"/>
          <w:color w:val="000000"/>
          <w:shd w:val="clear" w:color="auto" w:fill="FFFFFF"/>
        </w:rPr>
        <w:t xml:space="preserve">connu une année </w:t>
      </w:r>
      <w:r w:rsidR="004B33BD" w:rsidRPr="004B33BD">
        <w:rPr>
          <w:rFonts w:cstheme="minorHAnsi"/>
          <w:color w:val="000000"/>
          <w:shd w:val="clear" w:color="auto" w:fill="FFFFFF"/>
        </w:rPr>
        <w:t>2020 très active </w:t>
      </w:r>
      <w:r>
        <w:rPr>
          <w:rFonts w:cstheme="minorHAnsi"/>
          <w:color w:val="000000"/>
          <w:shd w:val="clear" w:color="auto" w:fill="FFFFFF"/>
        </w:rPr>
        <w:t xml:space="preserve">et entend en 2021 </w:t>
      </w:r>
      <w:r>
        <w:rPr>
          <w:rFonts w:cstheme="minorHAnsi"/>
          <w:color w:val="000000"/>
          <w:shd w:val="clear" w:color="auto" w:fill="FFFFFF"/>
        </w:rPr>
        <w:t>poursuivre sa croissance à travers de nouvelles innovations et nouveautés</w:t>
      </w:r>
      <w:r>
        <w:rPr>
          <w:rFonts w:cstheme="minorHAnsi"/>
          <w:color w:val="000000"/>
          <w:shd w:val="clear" w:color="auto" w:fill="FFFFFF"/>
        </w:rPr>
        <w:t xml:space="preserve"> : tous les détails dans le </w:t>
      </w:r>
      <w:hyperlink r:id="rId8" w:history="1">
        <w:r w:rsidRPr="008C2B6C">
          <w:rPr>
            <w:rStyle w:val="Lienhypertexte"/>
            <w:rFonts w:cstheme="minorHAnsi"/>
            <w:shd w:val="clear" w:color="auto" w:fill="FFFFFF"/>
          </w:rPr>
          <w:t>Communiqué de Presse bilan 2020 – Perspectives 2021</w:t>
        </w:r>
      </w:hyperlink>
      <w:r>
        <w:rPr>
          <w:rFonts w:cstheme="minorHAnsi"/>
          <w:color w:val="000000"/>
          <w:shd w:val="clear" w:color="auto" w:fill="FFFFFF"/>
        </w:rPr>
        <w:t>.</w:t>
      </w:r>
    </w:p>
    <w:p w14:paraId="6BF0E3FD" w14:textId="136756B3" w:rsidR="008C2B6C" w:rsidRDefault="008C2B6C" w:rsidP="004B33BD">
      <w:pPr>
        <w:rPr>
          <w:rFonts w:cstheme="minorHAnsi"/>
          <w:color w:val="000000"/>
          <w:shd w:val="clear" w:color="auto" w:fill="FFFFFF"/>
        </w:rPr>
      </w:pPr>
    </w:p>
    <w:p w14:paraId="7E75D92E" w14:textId="77777777" w:rsidR="008C2B6C" w:rsidRPr="004B33BD" w:rsidRDefault="008C2B6C" w:rsidP="004B33BD">
      <w:pPr>
        <w:rPr>
          <w:rFonts w:cstheme="minorHAnsi"/>
          <w:color w:val="000000"/>
          <w:shd w:val="clear" w:color="auto" w:fill="FFFFFF"/>
        </w:rPr>
      </w:pPr>
    </w:p>
    <w:p w14:paraId="22D7F774" w14:textId="37053299" w:rsidR="00EE177C" w:rsidRDefault="00EE177C" w:rsidP="00EE177C">
      <w:pPr>
        <w:shd w:val="clear" w:color="auto" w:fill="FFFFFF"/>
        <w:spacing w:after="0" w:line="240" w:lineRule="auto"/>
        <w:textAlignment w:val="baseline"/>
        <w:rPr>
          <w:rFonts w:eastAsia="Times New Roman" w:cstheme="minorHAnsi"/>
          <w:b/>
          <w:bCs/>
          <w:color w:val="000000"/>
          <w:bdr w:val="none" w:sz="0" w:space="0" w:color="auto" w:frame="1"/>
          <w:lang w:eastAsia="fr-FR"/>
        </w:rPr>
      </w:pPr>
    </w:p>
    <w:p w14:paraId="27FE40D5" w14:textId="56B2C261" w:rsidR="00EE177C" w:rsidRPr="00EE177C" w:rsidRDefault="00EE177C" w:rsidP="00EE177C">
      <w:pPr>
        <w:pBdr>
          <w:top w:val="single" w:sz="4" w:space="1" w:color="auto"/>
        </w:pBdr>
        <w:shd w:val="clear" w:color="auto" w:fill="FFFFFF"/>
        <w:spacing w:after="0" w:line="240" w:lineRule="auto"/>
        <w:textAlignment w:val="baseline"/>
        <w:rPr>
          <w:rFonts w:eastAsia="Times New Roman" w:cstheme="minorHAnsi"/>
          <w:color w:val="000000"/>
          <w:lang w:eastAsia="fr-FR"/>
        </w:rPr>
      </w:pPr>
      <w:r w:rsidRPr="00EE177C">
        <w:rPr>
          <w:rFonts w:eastAsia="Times New Roman" w:cstheme="minorHAnsi"/>
          <w:b/>
          <w:bCs/>
          <w:color w:val="000000"/>
          <w:bdr w:val="none" w:sz="0" w:space="0" w:color="auto" w:frame="1"/>
          <w:lang w:eastAsia="fr-FR"/>
        </w:rPr>
        <w:t>A propos de Centreon</w:t>
      </w:r>
    </w:p>
    <w:p w14:paraId="600A0238" w14:textId="5F2D8C66" w:rsidR="00EE177C" w:rsidRPr="00EE177C" w:rsidRDefault="00EE177C" w:rsidP="00EE177C">
      <w:pPr>
        <w:shd w:val="clear" w:color="auto" w:fill="FFFFFF"/>
        <w:spacing w:after="0" w:line="240" w:lineRule="auto"/>
        <w:textAlignment w:val="baseline"/>
        <w:rPr>
          <w:rFonts w:eastAsia="Times New Roman" w:cstheme="minorHAnsi"/>
          <w:color w:val="000000"/>
          <w:lang w:eastAsia="fr-FR"/>
        </w:rPr>
      </w:pPr>
      <w:r w:rsidRPr="00EE177C">
        <w:rPr>
          <w:rFonts w:eastAsia="Times New Roman" w:cstheme="minorHAnsi"/>
          <w:color w:val="000000"/>
          <w:lang w:eastAsia="fr-FR"/>
        </w:rPr>
        <w:t xml:space="preserve">Centreon délivre une plateforme logicielle de supervision informatique centrée métiers pour l’excellence opérationnelle des SI. Complète et intégrant les dernières avancées de l’intelligence artificielle prédictive, elle est conçue pour les infrastructures complexes actuelles, distribuées, </w:t>
      </w:r>
      <w:proofErr w:type="spellStart"/>
      <w:r w:rsidRPr="00EE177C">
        <w:rPr>
          <w:rFonts w:eastAsia="Times New Roman" w:cstheme="minorHAnsi"/>
          <w:color w:val="000000"/>
          <w:lang w:eastAsia="fr-FR"/>
        </w:rPr>
        <w:t>Multi-Cloud</w:t>
      </w:r>
      <w:proofErr w:type="spellEnd"/>
      <w:r w:rsidRPr="00EE177C">
        <w:rPr>
          <w:rFonts w:eastAsia="Times New Roman" w:cstheme="minorHAnsi"/>
          <w:color w:val="000000"/>
          <w:lang w:eastAsia="fr-FR"/>
        </w:rPr>
        <w:t>. Éditeur indépendant, l’entreprise est née en 2005 sur la base d’un socle logiciel open source qu’elle continue de développer. Aujourd’hui des entreprises de toutes tailles opérant dans tous les secteurs font confiance à Centreon. Ses sièges sociaux sont à Paris et Toronto avec des bureaux à Genève, Luxembourg et Toulouse.</w:t>
      </w:r>
    </w:p>
    <w:p w14:paraId="7B040C2F" w14:textId="77777777" w:rsidR="00EE177C" w:rsidRPr="00EE177C" w:rsidRDefault="00EE177C" w:rsidP="00EE177C">
      <w:pPr>
        <w:shd w:val="clear" w:color="auto" w:fill="FFFFFF"/>
        <w:spacing w:after="0" w:line="240" w:lineRule="auto"/>
        <w:textAlignment w:val="baseline"/>
        <w:rPr>
          <w:rFonts w:eastAsia="Times New Roman" w:cstheme="minorHAnsi"/>
          <w:color w:val="000000"/>
          <w:lang w:eastAsia="fr-FR"/>
        </w:rPr>
      </w:pPr>
      <w:r w:rsidRPr="00EE177C">
        <w:rPr>
          <w:rFonts w:eastAsia="Times New Roman" w:cstheme="minorHAnsi"/>
          <w:color w:val="000000"/>
          <w:lang w:eastAsia="fr-FR"/>
        </w:rPr>
        <w:t>Plus d’informations sur </w:t>
      </w:r>
      <w:hyperlink r:id="rId9" w:tgtFrame="_blank" w:history="1">
        <w:r w:rsidRPr="00EE177C">
          <w:rPr>
            <w:rFonts w:eastAsia="Times New Roman" w:cstheme="minorHAnsi"/>
            <w:color w:val="2EA3F2"/>
            <w:u w:val="single"/>
            <w:bdr w:val="none" w:sz="0" w:space="0" w:color="auto" w:frame="1"/>
            <w:lang w:eastAsia="fr-FR"/>
          </w:rPr>
          <w:t>www.centreon.com.</w:t>
        </w:r>
      </w:hyperlink>
    </w:p>
    <w:p w14:paraId="2565E5C6" w14:textId="77777777" w:rsidR="00EE177C" w:rsidRPr="00EE177C" w:rsidRDefault="00EE177C" w:rsidP="00D54A4E">
      <w:pPr>
        <w:rPr>
          <w:rFonts w:cstheme="minorHAnsi"/>
        </w:rPr>
      </w:pPr>
    </w:p>
    <w:sectPr w:rsidR="00EE177C" w:rsidRPr="00EE177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EAF32" w14:textId="77777777" w:rsidR="003D74C3" w:rsidRDefault="003D74C3" w:rsidP="001F0C8C">
      <w:pPr>
        <w:spacing w:after="0" w:line="240" w:lineRule="auto"/>
      </w:pPr>
      <w:r>
        <w:separator/>
      </w:r>
    </w:p>
  </w:endnote>
  <w:endnote w:type="continuationSeparator" w:id="0">
    <w:p w14:paraId="20034EC3" w14:textId="77777777" w:rsidR="003D74C3" w:rsidRDefault="003D74C3" w:rsidP="001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FC44B" w14:textId="77777777" w:rsidR="003D74C3" w:rsidRDefault="003D74C3" w:rsidP="001F0C8C">
      <w:pPr>
        <w:spacing w:after="0" w:line="240" w:lineRule="auto"/>
      </w:pPr>
      <w:r>
        <w:separator/>
      </w:r>
    </w:p>
  </w:footnote>
  <w:footnote w:type="continuationSeparator" w:id="0">
    <w:p w14:paraId="5CABD4E7" w14:textId="77777777" w:rsidR="003D74C3" w:rsidRDefault="003D74C3" w:rsidP="001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26C9" w14:textId="74FDB562" w:rsidR="001F0C8C" w:rsidRDefault="001F0C8C">
    <w:pPr>
      <w:pStyle w:val="En-tte"/>
    </w:pPr>
    <w:r>
      <w:rPr>
        <w:noProof/>
      </w:rPr>
      <w:drawing>
        <wp:inline distT="0" distB="0" distL="0" distR="0" wp14:anchorId="49D44A1D" wp14:editId="1B7B4736">
          <wp:extent cx="1404000" cy="53533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04000" cy="535334"/>
                  </a:xfrm>
                  <a:prstGeom prst="rect">
                    <a:avLst/>
                  </a:prstGeom>
                </pic:spPr>
              </pic:pic>
            </a:graphicData>
          </a:graphic>
        </wp:inline>
      </w:drawing>
    </w:r>
  </w:p>
  <w:p w14:paraId="44245694" w14:textId="77777777" w:rsidR="001F0C8C" w:rsidRDefault="001F0C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340D"/>
    <w:multiLevelType w:val="multilevel"/>
    <w:tmpl w:val="194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172007"/>
    <w:multiLevelType w:val="multilevel"/>
    <w:tmpl w:val="D6E8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8C49C8"/>
    <w:multiLevelType w:val="hybridMultilevel"/>
    <w:tmpl w:val="96ACE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B05C92"/>
    <w:multiLevelType w:val="hybridMultilevel"/>
    <w:tmpl w:val="49B4D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5A119F"/>
    <w:multiLevelType w:val="multilevel"/>
    <w:tmpl w:val="6994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E6270"/>
    <w:multiLevelType w:val="multilevel"/>
    <w:tmpl w:val="3AE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64622D"/>
    <w:multiLevelType w:val="hybridMultilevel"/>
    <w:tmpl w:val="51661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25"/>
    <w:rsid w:val="000C416B"/>
    <w:rsid w:val="00184FD6"/>
    <w:rsid w:val="001F0C8C"/>
    <w:rsid w:val="003D74C3"/>
    <w:rsid w:val="004B33BD"/>
    <w:rsid w:val="008C2B6C"/>
    <w:rsid w:val="00A72025"/>
    <w:rsid w:val="00AA247A"/>
    <w:rsid w:val="00D54A4E"/>
    <w:rsid w:val="00EE1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AEE5E"/>
  <w15:chartTrackingRefBased/>
  <w15:docId w15:val="{B61660EE-FFFE-4AF5-BD51-8853149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4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4A4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D54A4E"/>
    <w:rPr>
      <w:color w:val="0000FF"/>
      <w:u w:val="single"/>
    </w:rPr>
  </w:style>
  <w:style w:type="paragraph" w:styleId="NormalWeb">
    <w:name w:val="Normal (Web)"/>
    <w:basedOn w:val="Normal"/>
    <w:uiPriority w:val="99"/>
    <w:unhideWhenUsed/>
    <w:rsid w:val="00D54A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33BD"/>
    <w:rPr>
      <w:b/>
      <w:bCs/>
    </w:rPr>
  </w:style>
  <w:style w:type="paragraph" w:styleId="Paragraphedeliste">
    <w:name w:val="List Paragraph"/>
    <w:basedOn w:val="Normal"/>
    <w:uiPriority w:val="34"/>
    <w:qFormat/>
    <w:rsid w:val="00184FD6"/>
    <w:pPr>
      <w:ind w:left="720"/>
      <w:contextualSpacing/>
    </w:pPr>
  </w:style>
  <w:style w:type="paragraph" w:styleId="En-tte">
    <w:name w:val="header"/>
    <w:basedOn w:val="Normal"/>
    <w:link w:val="En-tteCar"/>
    <w:uiPriority w:val="99"/>
    <w:unhideWhenUsed/>
    <w:rsid w:val="001F0C8C"/>
    <w:pPr>
      <w:tabs>
        <w:tab w:val="center" w:pos="4536"/>
        <w:tab w:val="right" w:pos="9072"/>
      </w:tabs>
      <w:spacing w:after="0" w:line="240" w:lineRule="auto"/>
    </w:pPr>
  </w:style>
  <w:style w:type="character" w:customStyle="1" w:styleId="En-tteCar">
    <w:name w:val="En-tête Car"/>
    <w:basedOn w:val="Policepardfaut"/>
    <w:link w:val="En-tte"/>
    <w:uiPriority w:val="99"/>
    <w:rsid w:val="001F0C8C"/>
  </w:style>
  <w:style w:type="paragraph" w:styleId="Pieddepage">
    <w:name w:val="footer"/>
    <w:basedOn w:val="Normal"/>
    <w:link w:val="PieddepageCar"/>
    <w:uiPriority w:val="99"/>
    <w:unhideWhenUsed/>
    <w:rsid w:val="001F0C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0C8C"/>
  </w:style>
  <w:style w:type="character" w:styleId="Mentionnonrsolue">
    <w:name w:val="Unresolved Mention"/>
    <w:basedOn w:val="Policepardfaut"/>
    <w:uiPriority w:val="99"/>
    <w:semiHidden/>
    <w:unhideWhenUsed/>
    <w:rsid w:val="008C2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2655">
      <w:bodyDiv w:val="1"/>
      <w:marLeft w:val="0"/>
      <w:marRight w:val="0"/>
      <w:marTop w:val="0"/>
      <w:marBottom w:val="0"/>
      <w:divBdr>
        <w:top w:val="none" w:sz="0" w:space="0" w:color="auto"/>
        <w:left w:val="none" w:sz="0" w:space="0" w:color="auto"/>
        <w:bottom w:val="none" w:sz="0" w:space="0" w:color="auto"/>
        <w:right w:val="none" w:sz="0" w:space="0" w:color="auto"/>
      </w:divBdr>
    </w:div>
    <w:div w:id="1481463493">
      <w:bodyDiv w:val="1"/>
      <w:marLeft w:val="0"/>
      <w:marRight w:val="0"/>
      <w:marTop w:val="0"/>
      <w:marBottom w:val="0"/>
      <w:divBdr>
        <w:top w:val="none" w:sz="0" w:space="0" w:color="auto"/>
        <w:left w:val="none" w:sz="0" w:space="0" w:color="auto"/>
        <w:bottom w:val="none" w:sz="0" w:space="0" w:color="auto"/>
        <w:right w:val="none" w:sz="0" w:space="0" w:color="auto"/>
      </w:divBdr>
    </w:div>
    <w:div w:id="1494565139">
      <w:bodyDiv w:val="1"/>
      <w:marLeft w:val="0"/>
      <w:marRight w:val="0"/>
      <w:marTop w:val="0"/>
      <w:marBottom w:val="0"/>
      <w:divBdr>
        <w:top w:val="none" w:sz="0" w:space="0" w:color="auto"/>
        <w:left w:val="none" w:sz="0" w:space="0" w:color="auto"/>
        <w:bottom w:val="none" w:sz="0" w:space="0" w:color="auto"/>
        <w:right w:val="none" w:sz="0" w:space="0" w:color="auto"/>
      </w:divBdr>
    </w:div>
    <w:div w:id="1686900662">
      <w:bodyDiv w:val="1"/>
      <w:marLeft w:val="0"/>
      <w:marRight w:val="0"/>
      <w:marTop w:val="0"/>
      <w:marBottom w:val="0"/>
      <w:divBdr>
        <w:top w:val="none" w:sz="0" w:space="0" w:color="auto"/>
        <w:left w:val="none" w:sz="0" w:space="0" w:color="auto"/>
        <w:bottom w:val="none" w:sz="0" w:space="0" w:color="auto"/>
        <w:right w:val="none" w:sz="0" w:space="0" w:color="auto"/>
      </w:divBdr>
    </w:div>
    <w:div w:id="1852987232">
      <w:bodyDiv w:val="1"/>
      <w:marLeft w:val="0"/>
      <w:marRight w:val="0"/>
      <w:marTop w:val="0"/>
      <w:marBottom w:val="0"/>
      <w:divBdr>
        <w:top w:val="none" w:sz="0" w:space="0" w:color="auto"/>
        <w:left w:val="none" w:sz="0" w:space="0" w:color="auto"/>
        <w:bottom w:val="none" w:sz="0" w:space="0" w:color="auto"/>
        <w:right w:val="none" w:sz="0" w:space="0" w:color="auto"/>
      </w:divBdr>
    </w:div>
    <w:div w:id="18630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eon.com/societe/salle-de-presse/communiques-de-presse/centreon-consolide-sa-place-de-champion-francais-de-la-supervision-it-et-confirme-ses-ambitions-pour-2021-et-au-dela/" TargetMode="External"/><Relationship Id="rId3" Type="http://schemas.openxmlformats.org/officeDocument/2006/relationships/settings" Target="settings.xml"/><Relationship Id="rId7" Type="http://schemas.openxmlformats.org/officeDocument/2006/relationships/hyperlink" Target="https://www.centre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entre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Marylene Durand</dc:creator>
  <cp:keywords/>
  <dc:description/>
  <cp:lastModifiedBy>Marylene Durand</cp:lastModifiedBy>
  <cp:revision>2</cp:revision>
  <dcterms:created xsi:type="dcterms:W3CDTF">2021-02-09T12:33:00Z</dcterms:created>
  <dcterms:modified xsi:type="dcterms:W3CDTF">2021-02-09T12:33:00Z</dcterms:modified>
</cp:coreProperties>
</file>